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76" w:rsidRPr="008B7576" w:rsidRDefault="008B7576" w:rsidP="008B7576">
      <w:pPr>
        <w:pStyle w:val="ac"/>
        <w:spacing w:before="0" w:beforeAutospacing="0" w:after="0" w:afterAutospacing="0"/>
        <w:jc w:val="center"/>
      </w:pPr>
      <w:r w:rsidRPr="008B7576">
        <w:t xml:space="preserve">Дата оприлюднення документа – </w:t>
      </w:r>
      <w:r>
        <w:rPr>
          <w:lang w:val="uk-UA"/>
        </w:rPr>
        <w:t>24.06.</w:t>
      </w:r>
      <w:r w:rsidRPr="008B7576">
        <w:t>2025 р.</w:t>
      </w:r>
    </w:p>
    <w:p w:rsidR="00335BC7" w:rsidRDefault="00F83F8A" w:rsidP="00335BC7">
      <w:pPr>
        <w:pStyle w:val="ac"/>
        <w:spacing w:before="0" w:beforeAutospacing="0" w:after="0" w:afterAutospacing="0"/>
        <w:jc w:val="center"/>
        <w:rPr>
          <w:color w:val="999999"/>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47.25pt">
            <v:imagedata r:id="rId8" o:title=""/>
          </v:shape>
        </w:pict>
      </w:r>
      <w:r w:rsidR="00335BC7">
        <w:rPr>
          <w:color w:val="999999"/>
        </w:rPr>
        <w:t> </w:t>
      </w:r>
    </w:p>
    <w:p w:rsidR="00335BC7" w:rsidRDefault="00335BC7" w:rsidP="00335BC7">
      <w:pPr>
        <w:pStyle w:val="ac"/>
        <w:spacing w:before="0" w:beforeAutospacing="0" w:after="0" w:afterAutospacing="0"/>
        <w:jc w:val="center"/>
        <w:rPr>
          <w:b/>
          <w:bCs/>
          <w:lang w:val="uk-UA"/>
        </w:rPr>
      </w:pPr>
    </w:p>
    <w:p w:rsidR="00335BC7" w:rsidRPr="008D4454" w:rsidRDefault="006126FF" w:rsidP="00335BC7">
      <w:pPr>
        <w:pStyle w:val="ac"/>
        <w:spacing w:before="0" w:beforeAutospacing="0" w:after="0" w:afterAutospacing="0"/>
        <w:jc w:val="center"/>
        <w:rPr>
          <w:bCs/>
          <w:caps/>
          <w:spacing w:val="120"/>
          <w:lang w:val="uk-UA"/>
        </w:rPr>
      </w:pPr>
      <w:r>
        <w:rPr>
          <w:caps/>
          <w:lang w:val="uk-UA"/>
        </w:rPr>
        <w:t>ШЕПТИЦЬКА</w:t>
      </w:r>
      <w:r w:rsidR="00335BC7" w:rsidRPr="008D4454">
        <w:rPr>
          <w:caps/>
          <w:lang w:val="uk-UA"/>
        </w:rPr>
        <w:t xml:space="preserve"> районна ДЕРЖАВНа АДМІНІСТРАЦІя</w:t>
      </w:r>
      <w:r w:rsidR="00065E6C">
        <w:rPr>
          <w:caps/>
          <w:lang w:val="uk-UA"/>
        </w:rPr>
        <w:t xml:space="preserve"> ЛЬВІВСЬКОЇ ОБЛАСТІ</w:t>
      </w:r>
      <w:r w:rsidR="00335BC7" w:rsidRPr="008D4454">
        <w:rPr>
          <w:bCs/>
          <w:caps/>
          <w:spacing w:val="120"/>
          <w:lang w:val="uk-UA"/>
        </w:rPr>
        <w:t xml:space="preserve"> </w:t>
      </w:r>
    </w:p>
    <w:p w:rsidR="00335BC7" w:rsidRPr="00E9135E" w:rsidRDefault="00335BC7" w:rsidP="00335BC7">
      <w:pPr>
        <w:pStyle w:val="ac"/>
        <w:spacing w:before="0" w:beforeAutospacing="0" w:after="0" w:afterAutospacing="0"/>
        <w:jc w:val="center"/>
        <w:rPr>
          <w:b/>
          <w:bCs/>
          <w:caps/>
          <w:spacing w:val="120"/>
          <w:sz w:val="22"/>
          <w:szCs w:val="22"/>
          <w:lang w:val="uk-UA"/>
        </w:rPr>
      </w:pPr>
    </w:p>
    <w:p w:rsidR="00264AFE" w:rsidRDefault="00264AFE" w:rsidP="00335BC7">
      <w:pPr>
        <w:pStyle w:val="ac"/>
        <w:spacing w:before="0" w:beforeAutospacing="0" w:after="0" w:afterAutospacing="0"/>
        <w:jc w:val="center"/>
        <w:rPr>
          <w:b/>
          <w:caps/>
          <w:sz w:val="28"/>
          <w:szCs w:val="28"/>
          <w:lang w:val="uk-UA"/>
        </w:rPr>
      </w:pPr>
      <w:r>
        <w:rPr>
          <w:b/>
          <w:caps/>
          <w:sz w:val="28"/>
          <w:szCs w:val="28"/>
          <w:lang w:val="uk-UA"/>
        </w:rPr>
        <w:t>шЕПТИЦЬКА</w:t>
      </w:r>
      <w:r w:rsidR="00335BC7" w:rsidRPr="0043721A">
        <w:rPr>
          <w:b/>
          <w:caps/>
          <w:sz w:val="28"/>
          <w:szCs w:val="28"/>
          <w:lang w:val="uk-UA"/>
        </w:rPr>
        <w:t xml:space="preserve"> районна</w:t>
      </w:r>
      <w:r w:rsidR="00335BC7">
        <w:rPr>
          <w:b/>
          <w:caps/>
          <w:sz w:val="28"/>
          <w:szCs w:val="28"/>
          <w:lang w:val="uk-UA"/>
        </w:rPr>
        <w:t xml:space="preserve"> ВІЙСЬКОВА АДМІНІСТРАЦІЯ</w:t>
      </w:r>
      <w:r>
        <w:rPr>
          <w:b/>
          <w:caps/>
          <w:sz w:val="28"/>
          <w:szCs w:val="28"/>
          <w:lang w:val="uk-UA"/>
        </w:rPr>
        <w:t xml:space="preserve"> </w:t>
      </w:r>
    </w:p>
    <w:p w:rsidR="00335BC7" w:rsidRDefault="00264AFE" w:rsidP="00335BC7">
      <w:pPr>
        <w:pStyle w:val="ac"/>
        <w:spacing w:before="0" w:beforeAutospacing="0" w:after="0" w:afterAutospacing="0"/>
        <w:jc w:val="center"/>
        <w:rPr>
          <w:b/>
          <w:caps/>
          <w:sz w:val="28"/>
          <w:szCs w:val="28"/>
          <w:lang w:val="uk-UA"/>
        </w:rPr>
      </w:pPr>
      <w:r>
        <w:rPr>
          <w:b/>
          <w:caps/>
          <w:sz w:val="28"/>
          <w:szCs w:val="28"/>
          <w:lang w:val="uk-UA"/>
        </w:rPr>
        <w:t>ЛЬВІВСЬКОЇ ОБЛАСТІ</w:t>
      </w:r>
    </w:p>
    <w:p w:rsidR="00335BC7" w:rsidRPr="00E9135E" w:rsidRDefault="00335BC7" w:rsidP="00335BC7">
      <w:pPr>
        <w:pStyle w:val="ac"/>
        <w:spacing w:before="0" w:beforeAutospacing="0" w:after="0" w:afterAutospacing="0"/>
        <w:jc w:val="center"/>
        <w:rPr>
          <w:b/>
          <w:bCs/>
          <w:caps/>
          <w:spacing w:val="120"/>
          <w:sz w:val="22"/>
          <w:szCs w:val="22"/>
          <w:lang w:val="uk-UA"/>
        </w:rPr>
      </w:pPr>
    </w:p>
    <w:p w:rsidR="00335BC7" w:rsidRDefault="00335BC7" w:rsidP="00335BC7">
      <w:pPr>
        <w:pStyle w:val="ac"/>
        <w:spacing w:before="0" w:beforeAutospacing="0" w:after="0" w:afterAutospacing="0" w:line="276" w:lineRule="auto"/>
        <w:jc w:val="center"/>
        <w:rPr>
          <w:b/>
          <w:sz w:val="36"/>
          <w:szCs w:val="36"/>
          <w:lang w:val="uk-UA"/>
        </w:rPr>
      </w:pPr>
      <w:r>
        <w:rPr>
          <w:b/>
          <w:sz w:val="36"/>
          <w:szCs w:val="36"/>
          <w:lang w:val="uk-UA"/>
        </w:rPr>
        <w:t>Р О З П О Р Я Д Ж Е Н Н Я</w:t>
      </w:r>
    </w:p>
    <w:p w:rsidR="00335BC7" w:rsidRDefault="00335BC7" w:rsidP="00335BC7">
      <w:pPr>
        <w:widowControl w:val="0"/>
        <w:jc w:val="both"/>
        <w:rPr>
          <w:b/>
          <w:bCs/>
          <w:i/>
          <w:iCs/>
          <w:sz w:val="26"/>
          <w:lang w:val="uk-UA"/>
        </w:rPr>
      </w:pPr>
      <w:r>
        <w:rPr>
          <w:b/>
          <w:sz w:val="36"/>
          <w:szCs w:val="36"/>
          <w:lang w:val="uk-UA"/>
        </w:rPr>
        <w:t xml:space="preserve"> </w:t>
      </w:r>
    </w:p>
    <w:tbl>
      <w:tblPr>
        <w:tblW w:w="0" w:type="auto"/>
        <w:tblLook w:val="0000" w:firstRow="0" w:lastRow="0" w:firstColumn="0" w:lastColumn="0" w:noHBand="0" w:noVBand="0"/>
      </w:tblPr>
      <w:tblGrid>
        <w:gridCol w:w="4219"/>
        <w:gridCol w:w="1559"/>
        <w:gridCol w:w="4019"/>
      </w:tblGrid>
      <w:tr w:rsidR="00335BC7" w:rsidRPr="00451EC0" w:rsidTr="00F954A9">
        <w:trPr>
          <w:trHeight w:val="80"/>
        </w:trPr>
        <w:tc>
          <w:tcPr>
            <w:tcW w:w="4219" w:type="dxa"/>
          </w:tcPr>
          <w:p w:rsidR="00335BC7" w:rsidRPr="00451EC0" w:rsidRDefault="008B7576" w:rsidP="008B7576">
            <w:pPr>
              <w:widowControl w:val="0"/>
              <w:jc w:val="both"/>
              <w:rPr>
                <w:sz w:val="28"/>
                <w:szCs w:val="28"/>
                <w:lang w:val="uk-UA"/>
              </w:rPr>
            </w:pPr>
            <w:r>
              <w:rPr>
                <w:sz w:val="28"/>
                <w:szCs w:val="28"/>
                <w:lang w:val="uk-UA"/>
              </w:rPr>
              <w:t>24 червня 2025 р.</w:t>
            </w:r>
          </w:p>
        </w:tc>
        <w:tc>
          <w:tcPr>
            <w:tcW w:w="1559" w:type="dxa"/>
          </w:tcPr>
          <w:p w:rsidR="00335BC7" w:rsidRPr="00451EC0" w:rsidRDefault="00335BC7" w:rsidP="00914683">
            <w:pPr>
              <w:widowControl w:val="0"/>
              <w:ind w:left="-172"/>
              <w:jc w:val="both"/>
              <w:rPr>
                <w:lang w:val="uk-UA"/>
              </w:rPr>
            </w:pPr>
            <w:r w:rsidRPr="00451EC0">
              <w:rPr>
                <w:lang w:val="uk-UA"/>
              </w:rPr>
              <w:t xml:space="preserve">  </w:t>
            </w:r>
            <w:r w:rsidR="00914683">
              <w:rPr>
                <w:lang w:val="uk-UA"/>
              </w:rPr>
              <w:t>Шептицький</w:t>
            </w:r>
          </w:p>
        </w:tc>
        <w:tc>
          <w:tcPr>
            <w:tcW w:w="4019" w:type="dxa"/>
          </w:tcPr>
          <w:p w:rsidR="00335BC7" w:rsidRPr="00451EC0" w:rsidRDefault="004955E4" w:rsidP="008B7576">
            <w:pPr>
              <w:widowControl w:val="0"/>
              <w:jc w:val="center"/>
              <w:rPr>
                <w:sz w:val="28"/>
                <w:szCs w:val="28"/>
                <w:lang w:val="uk-UA"/>
              </w:rPr>
            </w:pPr>
            <w:r w:rsidRPr="00451EC0">
              <w:rPr>
                <w:b/>
                <w:lang w:val="uk-UA"/>
              </w:rPr>
              <w:t xml:space="preserve">         </w:t>
            </w:r>
            <w:r w:rsidR="00F23883">
              <w:rPr>
                <w:b/>
                <w:lang w:val="uk-UA"/>
              </w:rPr>
              <w:t xml:space="preserve">  </w:t>
            </w:r>
            <w:r w:rsidRPr="00451EC0">
              <w:rPr>
                <w:b/>
                <w:lang w:val="uk-UA"/>
              </w:rPr>
              <w:t xml:space="preserve">    </w:t>
            </w:r>
            <w:r w:rsidRPr="00451EC0">
              <w:rPr>
                <w:sz w:val="28"/>
                <w:szCs w:val="28"/>
                <w:lang w:val="uk-UA"/>
              </w:rPr>
              <w:t xml:space="preserve">№ </w:t>
            </w:r>
            <w:r w:rsidR="008B7576">
              <w:rPr>
                <w:sz w:val="28"/>
                <w:szCs w:val="28"/>
                <w:lang w:val="uk-UA"/>
              </w:rPr>
              <w:t>30/02-44</w:t>
            </w:r>
            <w:bookmarkStart w:id="0" w:name="_GoBack"/>
            <w:bookmarkEnd w:id="0"/>
          </w:p>
        </w:tc>
      </w:tr>
    </w:tbl>
    <w:p w:rsidR="00335BC7" w:rsidRPr="00F23883" w:rsidRDefault="00335BC7" w:rsidP="00F23883">
      <w:pPr>
        <w:pStyle w:val="ac"/>
        <w:spacing w:before="0" w:beforeAutospacing="0" w:after="0" w:afterAutospacing="0"/>
        <w:jc w:val="both"/>
        <w:rPr>
          <w:b/>
          <w:i/>
          <w:color w:val="000000"/>
          <w:sz w:val="26"/>
          <w:szCs w:val="26"/>
          <w:lang w:val="uk-UA"/>
        </w:rPr>
      </w:pPr>
    </w:p>
    <w:p w:rsidR="00335BC7" w:rsidRDefault="00335BC7" w:rsidP="00F23883">
      <w:pPr>
        <w:pStyle w:val="ac"/>
        <w:spacing w:before="0" w:beforeAutospacing="0" w:after="0" w:afterAutospacing="0"/>
        <w:jc w:val="both"/>
        <w:rPr>
          <w:b/>
          <w:i/>
          <w:color w:val="000000"/>
          <w:sz w:val="26"/>
          <w:szCs w:val="26"/>
          <w:lang w:val="uk-UA"/>
        </w:rPr>
      </w:pPr>
    </w:p>
    <w:p w:rsidR="00F23883" w:rsidRPr="00F23883" w:rsidRDefault="00F23883" w:rsidP="00F23883">
      <w:pPr>
        <w:pStyle w:val="ac"/>
        <w:spacing w:before="0" w:beforeAutospacing="0" w:after="0" w:afterAutospacing="0"/>
        <w:jc w:val="both"/>
        <w:rPr>
          <w:b/>
          <w:i/>
          <w:color w:val="000000"/>
          <w:sz w:val="26"/>
          <w:szCs w:val="26"/>
          <w:lang w:val="uk-UA"/>
        </w:rPr>
      </w:pPr>
    </w:p>
    <w:p w:rsidR="0082633E" w:rsidRPr="0082633E" w:rsidRDefault="0082633E" w:rsidP="0082633E">
      <w:pPr>
        <w:pStyle w:val="ac"/>
        <w:spacing w:before="0" w:beforeAutospacing="0" w:after="0" w:afterAutospacing="0"/>
        <w:ind w:right="4818"/>
        <w:rPr>
          <w:b/>
          <w:i/>
          <w:color w:val="000000"/>
          <w:sz w:val="26"/>
          <w:szCs w:val="26"/>
          <w:lang w:val="uk-UA"/>
        </w:rPr>
      </w:pPr>
      <w:r w:rsidRPr="0082633E">
        <w:rPr>
          <w:b/>
          <w:i/>
          <w:color w:val="000000"/>
          <w:sz w:val="26"/>
          <w:szCs w:val="26"/>
          <w:lang w:val="uk-UA"/>
        </w:rPr>
        <w:t>Про внесення змін до показників</w:t>
      </w:r>
    </w:p>
    <w:p w:rsidR="0082633E" w:rsidRPr="0082633E" w:rsidRDefault="0082633E" w:rsidP="0082633E">
      <w:pPr>
        <w:pStyle w:val="ac"/>
        <w:spacing w:before="0" w:beforeAutospacing="0" w:after="0" w:afterAutospacing="0"/>
        <w:ind w:right="4818"/>
        <w:rPr>
          <w:b/>
          <w:i/>
          <w:color w:val="000000"/>
          <w:sz w:val="26"/>
          <w:szCs w:val="26"/>
          <w:lang w:val="uk-UA"/>
        </w:rPr>
      </w:pPr>
      <w:r w:rsidRPr="0082633E">
        <w:rPr>
          <w:b/>
          <w:i/>
          <w:color w:val="000000"/>
          <w:sz w:val="26"/>
          <w:szCs w:val="26"/>
          <w:lang w:val="uk-UA"/>
        </w:rPr>
        <w:t>районного бюджету Шептицького</w:t>
      </w:r>
    </w:p>
    <w:p w:rsidR="009F5F00" w:rsidRDefault="0082633E" w:rsidP="0082633E">
      <w:pPr>
        <w:pStyle w:val="ac"/>
        <w:spacing w:before="0" w:beforeAutospacing="0" w:after="0" w:afterAutospacing="0"/>
        <w:ind w:right="4818"/>
        <w:rPr>
          <w:b/>
          <w:i/>
          <w:color w:val="000000"/>
          <w:sz w:val="26"/>
          <w:szCs w:val="26"/>
          <w:lang w:val="uk-UA"/>
        </w:rPr>
      </w:pPr>
      <w:r w:rsidRPr="0082633E">
        <w:rPr>
          <w:b/>
          <w:i/>
          <w:color w:val="000000"/>
          <w:sz w:val="26"/>
          <w:szCs w:val="26"/>
          <w:lang w:val="uk-UA"/>
        </w:rPr>
        <w:t>району на 2025 рік</w:t>
      </w:r>
    </w:p>
    <w:p w:rsidR="009F5F00" w:rsidRPr="00D42CB5" w:rsidRDefault="009F5F00" w:rsidP="009F5F00">
      <w:pPr>
        <w:pStyle w:val="ac"/>
        <w:spacing w:before="0" w:beforeAutospacing="0" w:after="0" w:afterAutospacing="0"/>
        <w:jc w:val="both"/>
        <w:rPr>
          <w:b/>
          <w:i/>
          <w:color w:val="000000"/>
          <w:sz w:val="26"/>
          <w:szCs w:val="26"/>
          <w:lang w:val="uk-UA"/>
        </w:rPr>
      </w:pPr>
    </w:p>
    <w:p w:rsidR="009F5F00" w:rsidRPr="00D42CB5" w:rsidRDefault="009F5F00" w:rsidP="009F5F00">
      <w:pPr>
        <w:pStyle w:val="ac"/>
        <w:spacing w:before="0" w:beforeAutospacing="0" w:after="0" w:afterAutospacing="0"/>
        <w:jc w:val="both"/>
        <w:rPr>
          <w:b/>
          <w:i/>
          <w:color w:val="000000"/>
          <w:sz w:val="26"/>
          <w:szCs w:val="26"/>
          <w:lang w:val="uk-UA"/>
        </w:rPr>
      </w:pPr>
    </w:p>
    <w:p w:rsidR="0082633E" w:rsidRPr="0082633E" w:rsidRDefault="0082633E" w:rsidP="0082633E">
      <w:pPr>
        <w:ind w:right="-1" w:firstLine="851"/>
        <w:jc w:val="both"/>
        <w:rPr>
          <w:color w:val="000000"/>
          <w:sz w:val="28"/>
          <w:szCs w:val="28"/>
          <w:lang w:val="uk-UA"/>
        </w:rPr>
      </w:pPr>
      <w:r w:rsidRPr="0082633E">
        <w:rPr>
          <w:color w:val="000000"/>
          <w:sz w:val="28"/>
          <w:szCs w:val="28"/>
          <w:lang w:val="uk-UA"/>
        </w:rPr>
        <w:t>Відповідно до Бюджетного кодексу України, статей 4,</w:t>
      </w:r>
      <w:r w:rsidR="00F23883">
        <w:rPr>
          <w:color w:val="000000"/>
          <w:sz w:val="28"/>
          <w:szCs w:val="28"/>
          <w:lang w:val="uk-UA"/>
        </w:rPr>
        <w:t xml:space="preserve"> </w:t>
      </w:r>
      <w:r w:rsidRPr="0082633E">
        <w:rPr>
          <w:color w:val="000000"/>
          <w:sz w:val="28"/>
          <w:szCs w:val="28"/>
          <w:lang w:val="uk-UA"/>
        </w:rPr>
        <w:t>8,</w:t>
      </w:r>
      <w:r w:rsidR="00F23883">
        <w:rPr>
          <w:color w:val="000000"/>
          <w:sz w:val="28"/>
          <w:szCs w:val="28"/>
          <w:lang w:val="uk-UA"/>
        </w:rPr>
        <w:t xml:space="preserve"> </w:t>
      </w:r>
      <w:r w:rsidRPr="0082633E">
        <w:rPr>
          <w:color w:val="000000"/>
          <w:sz w:val="28"/>
          <w:szCs w:val="28"/>
          <w:lang w:val="uk-UA"/>
        </w:rPr>
        <w:t xml:space="preserve">15 Закону України </w:t>
      </w:r>
      <w:r w:rsidRPr="00B4644C">
        <w:rPr>
          <w:color w:val="000000"/>
          <w:sz w:val="28"/>
          <w:szCs w:val="28"/>
          <w:lang w:val="uk-UA"/>
        </w:rPr>
        <w:t>"</w:t>
      </w:r>
      <w:r w:rsidRPr="0082633E">
        <w:rPr>
          <w:color w:val="000000"/>
          <w:sz w:val="28"/>
          <w:szCs w:val="28"/>
          <w:lang w:val="uk-UA"/>
        </w:rPr>
        <w:t>Про правовий режим воєнного стану</w:t>
      </w:r>
      <w:r w:rsidRPr="00B4644C">
        <w:rPr>
          <w:color w:val="000000"/>
          <w:sz w:val="28"/>
          <w:szCs w:val="28"/>
          <w:lang w:val="uk-UA"/>
        </w:rPr>
        <w:t>"</w:t>
      </w:r>
      <w:r w:rsidRPr="0082633E">
        <w:rPr>
          <w:color w:val="000000"/>
          <w:sz w:val="28"/>
          <w:szCs w:val="28"/>
          <w:lang w:val="uk-UA"/>
        </w:rPr>
        <w:t xml:space="preserve">, статей 6, 18 Закону України </w:t>
      </w:r>
      <w:r w:rsidRPr="00B4644C">
        <w:rPr>
          <w:color w:val="000000"/>
          <w:sz w:val="28"/>
          <w:szCs w:val="28"/>
          <w:lang w:val="uk-UA"/>
        </w:rPr>
        <w:t>"</w:t>
      </w:r>
      <w:r w:rsidRPr="0082633E">
        <w:rPr>
          <w:color w:val="000000"/>
          <w:sz w:val="28"/>
          <w:szCs w:val="28"/>
          <w:lang w:val="uk-UA"/>
        </w:rPr>
        <w:t>Про місцеві державні адміністрації</w:t>
      </w:r>
      <w:r w:rsidRPr="00B4644C">
        <w:rPr>
          <w:color w:val="000000"/>
          <w:sz w:val="28"/>
          <w:szCs w:val="28"/>
          <w:lang w:val="uk-UA"/>
        </w:rPr>
        <w:t>"</w:t>
      </w:r>
      <w:r w:rsidRPr="0082633E">
        <w:rPr>
          <w:color w:val="000000"/>
          <w:sz w:val="28"/>
          <w:szCs w:val="28"/>
          <w:lang w:val="uk-UA"/>
        </w:rPr>
        <w:t>, Указ Президента України</w:t>
      </w:r>
      <w:r>
        <w:rPr>
          <w:color w:val="000000"/>
          <w:sz w:val="28"/>
          <w:szCs w:val="28"/>
          <w:lang w:val="uk-UA"/>
        </w:rPr>
        <w:t xml:space="preserve"> </w:t>
      </w:r>
      <w:hyperlink r:id="rId9" w:anchor="n2" w:tgtFrame="_blank" w:history="1">
        <w:r>
          <w:rPr>
            <w:color w:val="000000"/>
            <w:sz w:val="28"/>
            <w:szCs w:val="28"/>
            <w:lang w:val="uk-UA"/>
          </w:rPr>
          <w:t>від 15 квітня 2025 року №</w:t>
        </w:r>
        <w:r w:rsidRPr="0082633E">
          <w:rPr>
            <w:color w:val="000000"/>
            <w:sz w:val="28"/>
            <w:szCs w:val="28"/>
            <w:lang w:val="uk-UA"/>
          </w:rPr>
          <w:t>235/2025</w:t>
        </w:r>
      </w:hyperlink>
      <w:r w:rsidR="00F23883">
        <w:rPr>
          <w:color w:val="000000"/>
          <w:sz w:val="28"/>
          <w:szCs w:val="28"/>
          <w:lang w:val="uk-UA"/>
        </w:rPr>
        <w:t xml:space="preserve"> </w:t>
      </w:r>
      <w:r w:rsidRPr="0082633E">
        <w:rPr>
          <w:color w:val="000000"/>
          <w:sz w:val="28"/>
          <w:szCs w:val="28"/>
          <w:lang w:val="uk-UA"/>
        </w:rPr>
        <w:t xml:space="preserve">"Про продовження </w:t>
      </w:r>
      <w:r w:rsidRPr="001A7B23">
        <w:rPr>
          <w:color w:val="000000"/>
          <w:sz w:val="28"/>
          <w:szCs w:val="28"/>
          <w:lang w:val="uk-UA"/>
        </w:rPr>
        <w:t xml:space="preserve">строку дії воєнного стану в Україні",  </w:t>
      </w:r>
      <w:r w:rsidR="00F23883">
        <w:rPr>
          <w:color w:val="000000"/>
          <w:sz w:val="28"/>
          <w:szCs w:val="28"/>
          <w:lang w:val="uk-UA"/>
        </w:rPr>
        <w:t>п</w:t>
      </w:r>
      <w:r w:rsidRPr="00B4644C">
        <w:rPr>
          <w:color w:val="000000"/>
          <w:sz w:val="28"/>
          <w:szCs w:val="28"/>
          <w:lang w:val="uk-UA"/>
        </w:rPr>
        <w:t>останови Кабінету Міністрів України від 11 березня 2022 року №252 "</w:t>
      </w:r>
      <w:r w:rsidRPr="001A7B23">
        <w:rPr>
          <w:color w:val="000000"/>
          <w:sz w:val="28"/>
          <w:szCs w:val="28"/>
          <w:lang w:val="uk-UA"/>
        </w:rPr>
        <w:t>Деякі питання формування та виконання місцевих бюджетів у період воєнного стану</w:t>
      </w:r>
      <w:r w:rsidRPr="00B4644C">
        <w:rPr>
          <w:color w:val="000000"/>
          <w:sz w:val="28"/>
          <w:szCs w:val="28"/>
          <w:lang w:val="uk-UA"/>
        </w:rPr>
        <w:t xml:space="preserve">", </w:t>
      </w:r>
      <w:r w:rsidRPr="001A7B23">
        <w:rPr>
          <w:color w:val="000000"/>
          <w:sz w:val="28"/>
          <w:szCs w:val="28"/>
          <w:lang w:val="uk-UA"/>
        </w:rPr>
        <w:t>згідно з розпорядженням начальника Шептицької</w:t>
      </w:r>
      <w:r w:rsidRPr="0082633E">
        <w:rPr>
          <w:color w:val="000000"/>
          <w:sz w:val="28"/>
          <w:szCs w:val="28"/>
          <w:lang w:val="uk-UA"/>
        </w:rPr>
        <w:t xml:space="preserve"> районної військової адміністрації від 19 грудня 2024 року №52/02-44 "Про районний бюджет Шептицького району на 2025 рік", офіційного висновку фінансового управління Шептицької районної державної адміністрації від 30 січня 2025 року "Про вільні залишки коштів районного бюджету станом на 01 січня 2025 року", врахувавши листи Шептицької районної ради </w:t>
      </w:r>
      <w:r w:rsidRPr="004E33D9">
        <w:rPr>
          <w:color w:val="000000"/>
          <w:sz w:val="28"/>
          <w:szCs w:val="28"/>
          <w:lang w:val="uk-UA"/>
        </w:rPr>
        <w:t xml:space="preserve">від </w:t>
      </w:r>
      <w:r>
        <w:rPr>
          <w:color w:val="000000"/>
          <w:sz w:val="28"/>
          <w:szCs w:val="28"/>
          <w:lang w:val="uk-UA"/>
        </w:rPr>
        <w:t>3 червня</w:t>
      </w:r>
      <w:r w:rsidRPr="004E33D9">
        <w:rPr>
          <w:color w:val="000000"/>
          <w:sz w:val="28"/>
          <w:szCs w:val="28"/>
          <w:lang w:val="uk-UA"/>
        </w:rPr>
        <w:t xml:space="preserve"> 2025</w:t>
      </w:r>
      <w:r w:rsidRPr="00633DEC">
        <w:rPr>
          <w:color w:val="000000"/>
          <w:sz w:val="28"/>
          <w:szCs w:val="28"/>
          <w:lang w:val="uk-UA"/>
        </w:rPr>
        <w:t xml:space="preserve"> року №</w:t>
      </w:r>
      <w:r>
        <w:rPr>
          <w:color w:val="000000"/>
          <w:sz w:val="28"/>
          <w:szCs w:val="28"/>
          <w:lang w:val="uk-UA"/>
        </w:rPr>
        <w:t>124</w:t>
      </w:r>
      <w:r w:rsidRPr="00633DEC">
        <w:rPr>
          <w:color w:val="000000"/>
          <w:sz w:val="28"/>
          <w:szCs w:val="28"/>
          <w:lang w:val="uk-UA"/>
        </w:rPr>
        <w:t>/01-09</w:t>
      </w:r>
      <w:r>
        <w:rPr>
          <w:color w:val="000000"/>
          <w:sz w:val="28"/>
          <w:szCs w:val="28"/>
          <w:lang w:val="uk-UA"/>
        </w:rPr>
        <w:t xml:space="preserve"> та від 5 червня 2025 року №128/01-09</w:t>
      </w:r>
    </w:p>
    <w:p w:rsidR="009F5F00" w:rsidRPr="00D651D0" w:rsidRDefault="009F5F00" w:rsidP="009F5F00">
      <w:pPr>
        <w:pStyle w:val="ac"/>
        <w:spacing w:before="0" w:beforeAutospacing="0" w:after="0" w:afterAutospacing="0"/>
        <w:ind w:firstLine="851"/>
        <w:rPr>
          <w:color w:val="000000"/>
          <w:sz w:val="28"/>
          <w:szCs w:val="28"/>
          <w:lang w:val="uk-UA"/>
        </w:rPr>
      </w:pPr>
    </w:p>
    <w:p w:rsidR="009F5F00" w:rsidRPr="00BC292B" w:rsidRDefault="009F5F00" w:rsidP="009F5F00">
      <w:pPr>
        <w:rPr>
          <w:b/>
          <w:sz w:val="28"/>
          <w:szCs w:val="28"/>
          <w:lang w:val="uk-UA"/>
        </w:rPr>
      </w:pPr>
      <w:r w:rsidRPr="00BC292B">
        <w:rPr>
          <w:b/>
          <w:sz w:val="28"/>
          <w:szCs w:val="28"/>
          <w:lang w:val="uk-UA"/>
        </w:rPr>
        <w:t>ЗОБОВ’ЯЗУЮ:</w:t>
      </w:r>
    </w:p>
    <w:p w:rsidR="009F5F00" w:rsidRPr="00BC292B" w:rsidRDefault="009F5F00" w:rsidP="009F5F00">
      <w:pPr>
        <w:pStyle w:val="ac"/>
        <w:spacing w:before="0" w:beforeAutospacing="0" w:after="0" w:afterAutospacing="0"/>
        <w:ind w:firstLine="851"/>
        <w:rPr>
          <w:color w:val="000000"/>
          <w:sz w:val="28"/>
          <w:szCs w:val="28"/>
          <w:lang w:val="uk-UA"/>
        </w:rPr>
      </w:pPr>
    </w:p>
    <w:p w:rsidR="0082633E" w:rsidRPr="0082633E" w:rsidRDefault="0082633E" w:rsidP="0082633E">
      <w:pPr>
        <w:pStyle w:val="ac"/>
        <w:spacing w:before="0" w:beforeAutospacing="0" w:after="360" w:afterAutospacing="0"/>
        <w:ind w:firstLine="567"/>
        <w:jc w:val="both"/>
        <w:rPr>
          <w:color w:val="000000"/>
          <w:sz w:val="28"/>
          <w:szCs w:val="28"/>
          <w:lang w:val="uk-UA"/>
        </w:rPr>
      </w:pPr>
      <w:r>
        <w:rPr>
          <w:color w:val="000000"/>
          <w:sz w:val="28"/>
          <w:szCs w:val="28"/>
          <w:lang w:val="uk-UA"/>
        </w:rPr>
        <w:t>1.</w:t>
      </w:r>
      <w:r w:rsidRPr="0082633E">
        <w:rPr>
          <w:color w:val="000000"/>
          <w:sz w:val="28"/>
          <w:szCs w:val="28"/>
          <w:lang w:val="uk-UA"/>
        </w:rPr>
        <w:t xml:space="preserve">Збільшити обсяг видатків загального фонду районного бюджету на 2025 рік Шептицькій районній раді по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на суму 315600,00 грн, з них по коду ЕК 2111 "Заробітна плата" – 228900,00 грн, по коду ЕК 2120 "Нарахування на оплату праці" –50300,00 грн, по коду ЕК 2272 " Оплата водопостачання та водовідведення" – 1100,00 грн, ЕК 2273 " Оплата електроенергії" – 10200,00 грн, ЕК 2274 " Оплата </w:t>
      </w:r>
      <w:r w:rsidR="006F6977">
        <w:rPr>
          <w:color w:val="000000"/>
          <w:sz w:val="28"/>
          <w:szCs w:val="28"/>
          <w:lang w:val="uk-UA"/>
        </w:rPr>
        <w:t>природного газу" – 25100,00 грн</w:t>
      </w:r>
      <w:r w:rsidRPr="0082633E">
        <w:rPr>
          <w:color w:val="000000"/>
          <w:sz w:val="28"/>
          <w:szCs w:val="28"/>
          <w:lang w:val="uk-UA"/>
        </w:rPr>
        <w:t>.</w:t>
      </w:r>
    </w:p>
    <w:p w:rsidR="0082633E" w:rsidRPr="0082633E" w:rsidRDefault="0082633E" w:rsidP="00F23883">
      <w:pPr>
        <w:pStyle w:val="ac"/>
        <w:spacing w:before="0" w:beforeAutospacing="0" w:after="0" w:afterAutospacing="0"/>
        <w:ind w:firstLine="567"/>
        <w:jc w:val="both"/>
        <w:rPr>
          <w:color w:val="000000"/>
          <w:sz w:val="28"/>
          <w:szCs w:val="28"/>
          <w:lang w:val="uk-UA"/>
        </w:rPr>
      </w:pPr>
      <w:r>
        <w:rPr>
          <w:color w:val="000000"/>
          <w:sz w:val="28"/>
          <w:szCs w:val="28"/>
          <w:lang w:val="uk-UA"/>
        </w:rPr>
        <w:lastRenderedPageBreak/>
        <w:t>2.</w:t>
      </w:r>
      <w:r w:rsidRPr="0082633E">
        <w:rPr>
          <w:color w:val="000000"/>
          <w:sz w:val="28"/>
          <w:szCs w:val="28"/>
          <w:lang w:val="uk-UA"/>
        </w:rPr>
        <w:t>Внести зміни в розпорядження начальника Шептицької районної військової адміністрації від 19 грудня 2024 року №52/02-44 "Про районний бюджет Шептицького району на 2025 рік" відповідно до даного розпорядження, а саме:</w:t>
      </w:r>
    </w:p>
    <w:p w:rsidR="0082633E" w:rsidRPr="0082633E" w:rsidRDefault="0082633E" w:rsidP="00A96D09">
      <w:pPr>
        <w:pStyle w:val="ac"/>
        <w:spacing w:before="0" w:beforeAutospacing="0" w:after="0" w:afterAutospacing="0"/>
        <w:ind w:firstLine="567"/>
        <w:jc w:val="both"/>
        <w:rPr>
          <w:color w:val="000000"/>
          <w:sz w:val="28"/>
          <w:szCs w:val="28"/>
          <w:lang w:val="uk-UA"/>
        </w:rPr>
      </w:pPr>
      <w:r w:rsidRPr="0082633E">
        <w:rPr>
          <w:color w:val="000000"/>
          <w:sz w:val="28"/>
          <w:szCs w:val="28"/>
          <w:lang w:val="uk-UA"/>
        </w:rPr>
        <w:t>У пункті 1 збільшити загальний обсяг видатків районного бюджету на суму 315600,00</w:t>
      </w:r>
      <w:r w:rsidR="00DE7E41">
        <w:rPr>
          <w:color w:val="000000"/>
          <w:sz w:val="28"/>
          <w:szCs w:val="28"/>
          <w:lang w:val="uk-UA"/>
        </w:rPr>
        <w:t xml:space="preserve"> </w:t>
      </w:r>
      <w:r w:rsidRPr="0082633E">
        <w:rPr>
          <w:color w:val="000000"/>
          <w:sz w:val="28"/>
          <w:szCs w:val="28"/>
          <w:lang w:val="uk-UA"/>
        </w:rPr>
        <w:t>грн, з них видатки загального фонду бюджету збільшити на 315600,00</w:t>
      </w:r>
      <w:r w:rsidR="00DE7E41">
        <w:rPr>
          <w:color w:val="000000"/>
          <w:sz w:val="28"/>
          <w:szCs w:val="28"/>
          <w:lang w:val="uk-UA"/>
        </w:rPr>
        <w:t xml:space="preserve"> </w:t>
      </w:r>
      <w:r w:rsidRPr="0082633E">
        <w:rPr>
          <w:color w:val="000000"/>
          <w:sz w:val="28"/>
          <w:szCs w:val="28"/>
          <w:lang w:val="uk-UA"/>
        </w:rPr>
        <w:t>грн, згідно з додатком 2.</w:t>
      </w:r>
    </w:p>
    <w:p w:rsidR="0082633E" w:rsidRPr="0082633E" w:rsidRDefault="0082633E" w:rsidP="00A96D09">
      <w:pPr>
        <w:pStyle w:val="ac"/>
        <w:spacing w:before="0" w:beforeAutospacing="0" w:after="0" w:afterAutospacing="0"/>
        <w:ind w:firstLine="567"/>
        <w:jc w:val="both"/>
        <w:rPr>
          <w:color w:val="000000"/>
          <w:sz w:val="28"/>
          <w:szCs w:val="28"/>
          <w:lang w:val="uk-UA"/>
        </w:rPr>
      </w:pPr>
      <w:r w:rsidRPr="0082633E">
        <w:rPr>
          <w:color w:val="000000"/>
          <w:sz w:val="28"/>
          <w:szCs w:val="28"/>
          <w:lang w:val="uk-UA"/>
        </w:rPr>
        <w:t>Затвердити дефіцит загального фонду районного бюджету на 2025 рік на суму 315600,00 грн за рахунок залишку коштів районного бюджету, що утворився станом на 01 січня 2025 року згідно з додатком 1.</w:t>
      </w:r>
    </w:p>
    <w:p w:rsidR="0082633E" w:rsidRPr="0082633E" w:rsidRDefault="0082633E" w:rsidP="00A96D09">
      <w:pPr>
        <w:pStyle w:val="ac"/>
        <w:spacing w:before="0" w:beforeAutospacing="0" w:after="360" w:afterAutospacing="0"/>
        <w:ind w:firstLine="567"/>
        <w:jc w:val="both"/>
        <w:rPr>
          <w:color w:val="000000"/>
          <w:sz w:val="28"/>
          <w:szCs w:val="28"/>
          <w:lang w:val="uk-UA"/>
        </w:rPr>
      </w:pPr>
      <w:r w:rsidRPr="0082633E">
        <w:rPr>
          <w:color w:val="000000"/>
          <w:sz w:val="28"/>
          <w:szCs w:val="28"/>
          <w:lang w:val="uk-UA"/>
        </w:rPr>
        <w:t>У пункті 2 збільшити бюджетні призначення головним розпорядникам коштів районного бюджету на 2025 рік за кодами програмної класифікації видатків та кредитування місцевого бюджету згідно з додатком 2.</w:t>
      </w:r>
    </w:p>
    <w:p w:rsidR="0082633E" w:rsidRPr="0082633E" w:rsidRDefault="00A96D09" w:rsidP="0082633E">
      <w:pPr>
        <w:pStyle w:val="ac"/>
        <w:spacing w:before="0" w:beforeAutospacing="0" w:after="360" w:afterAutospacing="0"/>
        <w:ind w:firstLine="567"/>
        <w:jc w:val="both"/>
        <w:rPr>
          <w:color w:val="000000"/>
          <w:sz w:val="28"/>
          <w:szCs w:val="28"/>
          <w:lang w:val="uk-UA"/>
        </w:rPr>
      </w:pPr>
      <w:r>
        <w:rPr>
          <w:color w:val="000000"/>
          <w:sz w:val="28"/>
          <w:szCs w:val="28"/>
          <w:lang w:val="uk-UA"/>
        </w:rPr>
        <w:t>3</w:t>
      </w:r>
      <w:r w:rsidR="0082633E">
        <w:rPr>
          <w:color w:val="000000"/>
          <w:sz w:val="28"/>
          <w:szCs w:val="28"/>
          <w:lang w:val="uk-UA"/>
        </w:rPr>
        <w:t>.</w:t>
      </w:r>
      <w:r w:rsidR="0082633E" w:rsidRPr="0082633E">
        <w:rPr>
          <w:color w:val="000000"/>
          <w:sz w:val="28"/>
          <w:szCs w:val="28"/>
          <w:lang w:val="uk-UA"/>
        </w:rPr>
        <w:t xml:space="preserve">Начальника фінансового управління Шептицької районної державної адміністрації </w:t>
      </w:r>
      <w:r>
        <w:rPr>
          <w:color w:val="000000"/>
          <w:sz w:val="28"/>
          <w:szCs w:val="28"/>
          <w:lang w:val="uk-UA"/>
        </w:rPr>
        <w:t>Галину</w:t>
      </w:r>
      <w:r w:rsidR="0082633E">
        <w:rPr>
          <w:color w:val="000000"/>
          <w:sz w:val="28"/>
          <w:szCs w:val="28"/>
          <w:lang w:val="uk-UA"/>
        </w:rPr>
        <w:t xml:space="preserve"> </w:t>
      </w:r>
      <w:r w:rsidR="0082633E" w:rsidRPr="0082633E">
        <w:rPr>
          <w:color w:val="000000"/>
          <w:sz w:val="28"/>
          <w:szCs w:val="28"/>
          <w:lang w:val="uk-UA"/>
        </w:rPr>
        <w:t>Леонову внести зміни до показників районного бюджету Шептицького району на 2025 рік.</w:t>
      </w:r>
    </w:p>
    <w:p w:rsidR="0082633E" w:rsidRPr="0082633E" w:rsidRDefault="00A96D09" w:rsidP="0082633E">
      <w:pPr>
        <w:pStyle w:val="ac"/>
        <w:spacing w:before="0" w:beforeAutospacing="0" w:after="360" w:afterAutospacing="0"/>
        <w:ind w:firstLine="567"/>
        <w:jc w:val="both"/>
        <w:rPr>
          <w:color w:val="000000"/>
          <w:sz w:val="28"/>
          <w:szCs w:val="28"/>
          <w:lang w:val="uk-UA"/>
        </w:rPr>
      </w:pPr>
      <w:r>
        <w:rPr>
          <w:color w:val="000000"/>
          <w:sz w:val="28"/>
          <w:szCs w:val="28"/>
          <w:lang w:val="uk-UA"/>
        </w:rPr>
        <w:t>4</w:t>
      </w:r>
      <w:r w:rsidR="0082633E">
        <w:rPr>
          <w:color w:val="000000"/>
          <w:sz w:val="28"/>
          <w:szCs w:val="28"/>
          <w:lang w:val="uk-UA"/>
        </w:rPr>
        <w:t>.</w:t>
      </w:r>
      <w:r w:rsidR="0082633E" w:rsidRPr="0082633E">
        <w:rPr>
          <w:color w:val="000000"/>
          <w:sz w:val="28"/>
          <w:szCs w:val="28"/>
          <w:lang w:val="uk-UA"/>
        </w:rPr>
        <w:t xml:space="preserve">Голову Шептицької районної </w:t>
      </w:r>
      <w:r>
        <w:rPr>
          <w:color w:val="000000"/>
          <w:sz w:val="28"/>
          <w:szCs w:val="28"/>
          <w:lang w:val="uk-UA"/>
        </w:rPr>
        <w:t xml:space="preserve">ради Андрія </w:t>
      </w:r>
      <w:r w:rsidR="0082633E" w:rsidRPr="0082633E">
        <w:rPr>
          <w:color w:val="000000"/>
          <w:sz w:val="28"/>
          <w:szCs w:val="28"/>
          <w:lang w:val="uk-UA"/>
        </w:rPr>
        <w:t>Порицького внести зміни в бюджетні призначення та в паспорти бюджетних програм на 2025 рік.</w:t>
      </w:r>
    </w:p>
    <w:p w:rsidR="0082633E" w:rsidRPr="0082633E" w:rsidRDefault="00A96D09" w:rsidP="0082633E">
      <w:pPr>
        <w:pStyle w:val="ac"/>
        <w:spacing w:before="0" w:beforeAutospacing="0" w:after="360" w:afterAutospacing="0"/>
        <w:ind w:firstLine="567"/>
        <w:jc w:val="both"/>
        <w:rPr>
          <w:color w:val="000000"/>
          <w:sz w:val="28"/>
          <w:szCs w:val="28"/>
          <w:lang w:val="uk-UA"/>
        </w:rPr>
      </w:pPr>
      <w:r>
        <w:rPr>
          <w:color w:val="000000"/>
          <w:sz w:val="28"/>
          <w:szCs w:val="28"/>
          <w:lang w:val="uk-UA"/>
        </w:rPr>
        <w:t>5</w:t>
      </w:r>
      <w:r w:rsidR="0082633E">
        <w:rPr>
          <w:color w:val="000000"/>
          <w:sz w:val="28"/>
          <w:szCs w:val="28"/>
          <w:lang w:val="uk-UA"/>
        </w:rPr>
        <w:t>.</w:t>
      </w:r>
      <w:r w:rsidR="0082633E" w:rsidRPr="0082633E">
        <w:rPr>
          <w:color w:val="000000"/>
          <w:sz w:val="28"/>
          <w:szCs w:val="28"/>
          <w:lang w:val="uk-UA"/>
        </w:rPr>
        <w:t>Контроль за виконанням розпорядження залишаю за собою</w:t>
      </w:r>
      <w:r>
        <w:rPr>
          <w:color w:val="000000"/>
          <w:sz w:val="28"/>
          <w:szCs w:val="28"/>
          <w:lang w:val="uk-UA"/>
        </w:rPr>
        <w:t>.</w:t>
      </w:r>
    </w:p>
    <w:p w:rsidR="009F5F00" w:rsidRDefault="009F5F00" w:rsidP="009F5F00">
      <w:pPr>
        <w:rPr>
          <w:b/>
          <w:sz w:val="28"/>
          <w:szCs w:val="28"/>
          <w:lang w:val="uk-UA"/>
        </w:rPr>
      </w:pPr>
    </w:p>
    <w:p w:rsidR="0082633E" w:rsidRDefault="0082633E" w:rsidP="009F5F00">
      <w:pPr>
        <w:rPr>
          <w:lang w:val="uk-UA"/>
        </w:rPr>
      </w:pPr>
    </w:p>
    <w:p w:rsidR="009F5F00" w:rsidRDefault="009F5F00" w:rsidP="009F5F00">
      <w:pPr>
        <w:rPr>
          <w:b/>
          <w:sz w:val="26"/>
          <w:szCs w:val="26"/>
          <w:lang w:val="uk-UA"/>
        </w:rPr>
      </w:pPr>
      <w:r w:rsidRPr="000A5D6B">
        <w:rPr>
          <w:b/>
          <w:sz w:val="26"/>
          <w:szCs w:val="26"/>
          <w:lang w:val="uk-UA"/>
        </w:rPr>
        <w:t>Начальник</w:t>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t>Андрій ДЯЧЕНКО</w:t>
      </w:r>
    </w:p>
    <w:p w:rsidR="00335BC7" w:rsidRPr="00391850" w:rsidRDefault="00335BC7" w:rsidP="00335BC7">
      <w:pPr>
        <w:rPr>
          <w:sz w:val="28"/>
          <w:szCs w:val="28"/>
        </w:rPr>
      </w:pPr>
    </w:p>
    <w:p w:rsidR="00335BC7" w:rsidRPr="007904FE" w:rsidRDefault="00335BC7" w:rsidP="00335BC7">
      <w:pPr>
        <w:ind w:left="5103"/>
        <w:rPr>
          <w:sz w:val="28"/>
          <w:szCs w:val="28"/>
          <w:lang w:eastAsia="uk-UA"/>
        </w:rPr>
      </w:pPr>
    </w:p>
    <w:p w:rsidR="00335BC7" w:rsidRPr="00335BC7" w:rsidRDefault="00335BC7" w:rsidP="00C31B02">
      <w:pPr>
        <w:jc w:val="both"/>
        <w:rPr>
          <w:sz w:val="28"/>
          <w:szCs w:val="28"/>
        </w:rPr>
      </w:pPr>
    </w:p>
    <w:p w:rsidR="00734FC3" w:rsidRDefault="00734FC3" w:rsidP="00C31B02">
      <w:pPr>
        <w:jc w:val="both"/>
        <w:rPr>
          <w:sz w:val="28"/>
          <w:szCs w:val="28"/>
        </w:rPr>
      </w:pPr>
    </w:p>
    <w:p w:rsidR="00335BC7" w:rsidRDefault="00335BC7" w:rsidP="00C31B02">
      <w:pPr>
        <w:jc w:val="both"/>
        <w:rPr>
          <w:sz w:val="28"/>
          <w:szCs w:val="28"/>
        </w:rPr>
      </w:pPr>
    </w:p>
    <w:p w:rsidR="00335BC7" w:rsidRDefault="00335BC7" w:rsidP="00C31B02">
      <w:pPr>
        <w:jc w:val="both"/>
        <w:rPr>
          <w:sz w:val="28"/>
          <w:szCs w:val="28"/>
        </w:rPr>
      </w:pPr>
    </w:p>
    <w:p w:rsidR="00335BC7" w:rsidRDefault="00335BC7" w:rsidP="00C31B02">
      <w:pPr>
        <w:jc w:val="both"/>
        <w:rPr>
          <w:sz w:val="28"/>
          <w:szCs w:val="28"/>
        </w:rPr>
      </w:pPr>
    </w:p>
    <w:p w:rsidR="00B53516" w:rsidRPr="00B53516" w:rsidRDefault="00B53516" w:rsidP="00DE7E41">
      <w:pPr>
        <w:rPr>
          <w:sz w:val="28"/>
          <w:szCs w:val="28"/>
          <w:lang w:val="uk-UA"/>
        </w:rPr>
      </w:pPr>
    </w:p>
    <w:p w:rsidR="00914683" w:rsidRDefault="00914683" w:rsidP="00335BC7">
      <w:pPr>
        <w:widowControl w:val="0"/>
        <w:ind w:left="5812"/>
        <w:rPr>
          <w:sz w:val="26"/>
          <w:szCs w:val="26"/>
        </w:rPr>
      </w:pPr>
    </w:p>
    <w:sectPr w:rsidR="00914683" w:rsidSect="00DE7E41">
      <w:headerReference w:type="default" r:id="rId10"/>
      <w:headerReference w:type="first" r:id="rId11"/>
      <w:pgSz w:w="11906" w:h="16838" w:code="9"/>
      <w:pgMar w:top="1134" w:right="567" w:bottom="1134" w:left="1701"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F8A" w:rsidRDefault="00F83F8A">
      <w:r>
        <w:separator/>
      </w:r>
    </w:p>
  </w:endnote>
  <w:endnote w:type="continuationSeparator" w:id="0">
    <w:p w:rsidR="00F83F8A" w:rsidRDefault="00F83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F8A" w:rsidRDefault="00F83F8A">
      <w:r>
        <w:separator/>
      </w:r>
    </w:p>
  </w:footnote>
  <w:footnote w:type="continuationSeparator" w:id="0">
    <w:p w:rsidR="00F83F8A" w:rsidRDefault="00F83F8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E41" w:rsidRDefault="00DE7E41">
    <w:pPr>
      <w:pStyle w:val="a6"/>
      <w:jc w:val="center"/>
    </w:pPr>
  </w:p>
  <w:p w:rsidR="00DE7E41" w:rsidRDefault="00DE7E41">
    <w:pPr>
      <w:pStyle w:val="a6"/>
      <w:jc w:val="center"/>
    </w:pPr>
    <w:r>
      <w:fldChar w:fldCharType="begin"/>
    </w:r>
    <w:r>
      <w:instrText>PAGE   \* MERGEFORMAT</w:instrText>
    </w:r>
    <w:r>
      <w:fldChar w:fldCharType="separate"/>
    </w:r>
    <w:r w:rsidR="008B7576">
      <w:rPr>
        <w:noProof/>
      </w:rPr>
      <w:t>2</w:t>
    </w:r>
    <w:r>
      <w:fldChar w:fldCharType="end"/>
    </w:r>
  </w:p>
  <w:p w:rsidR="00DE7E41" w:rsidRDefault="00DE7E41">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E41" w:rsidRDefault="00DE7E41">
    <w:pPr>
      <w:pStyle w:val="a6"/>
      <w:jc w:val="center"/>
    </w:pPr>
  </w:p>
  <w:p w:rsidR="0024728C" w:rsidRDefault="0024728C" w:rsidP="00AA2D84">
    <w:pPr>
      <w:jc w:val="center"/>
      <w:rPr>
        <w:szCs w:val="26"/>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1CCB"/>
    <w:multiLevelType w:val="hybridMultilevel"/>
    <w:tmpl w:val="6CB00776"/>
    <w:lvl w:ilvl="0" w:tplc="F7E22D6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81C3A76"/>
    <w:multiLevelType w:val="hybridMultilevel"/>
    <w:tmpl w:val="A71EC60E"/>
    <w:lvl w:ilvl="0" w:tplc="DA301AF6">
      <w:start w:val="1"/>
      <w:numFmt w:val="bullet"/>
      <w:lvlText w:val="-"/>
      <w:lvlJc w:val="left"/>
      <w:pPr>
        <w:ind w:left="108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15:restartNumberingAfterBreak="0">
    <w:nsid w:val="17DF03CA"/>
    <w:multiLevelType w:val="hybridMultilevel"/>
    <w:tmpl w:val="9626A74A"/>
    <w:lvl w:ilvl="0" w:tplc="7050229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B05EC9"/>
    <w:multiLevelType w:val="hybridMultilevel"/>
    <w:tmpl w:val="DFEE3AA8"/>
    <w:lvl w:ilvl="0" w:tplc="C60403F4">
      <w:start w:val="14"/>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D23496D"/>
    <w:multiLevelType w:val="hybridMultilevel"/>
    <w:tmpl w:val="4462AFC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D66672C"/>
    <w:multiLevelType w:val="multilevel"/>
    <w:tmpl w:val="B6928062"/>
    <w:lvl w:ilvl="0">
      <w:start w:val="1"/>
      <w:numFmt w:val="decimal"/>
      <w:lvlText w:val="%1."/>
      <w:lvlJc w:val="left"/>
      <w:pPr>
        <w:ind w:left="1700" w:hanging="990"/>
      </w:pPr>
      <w:rPr>
        <w:rFonts w:cs="Times New Roman" w:hint="default"/>
      </w:rPr>
    </w:lvl>
    <w:lvl w:ilvl="1">
      <w:start w:val="1"/>
      <w:numFmt w:val="decimal"/>
      <w:isLgl/>
      <w:lvlText w:val="%1.%2"/>
      <w:lvlJc w:val="left"/>
      <w:pPr>
        <w:ind w:left="1301" w:hanging="450"/>
      </w:pPr>
      <w:rPr>
        <w:rFonts w:cs="Times New Roman" w:hint="default"/>
      </w:rPr>
    </w:lvl>
    <w:lvl w:ilvl="2">
      <w:start w:val="1"/>
      <w:numFmt w:val="decimal"/>
      <w:isLgl/>
      <w:lvlText w:val="%1.%2.%3"/>
      <w:lvlJc w:val="left"/>
      <w:pPr>
        <w:ind w:left="1801" w:hanging="720"/>
      </w:pPr>
      <w:rPr>
        <w:rFonts w:cs="Times New Roman" w:hint="default"/>
      </w:rPr>
    </w:lvl>
    <w:lvl w:ilvl="3">
      <w:start w:val="1"/>
      <w:numFmt w:val="decimal"/>
      <w:isLgl/>
      <w:lvlText w:val="%1.%2.%3.%4"/>
      <w:lvlJc w:val="left"/>
      <w:pPr>
        <w:ind w:left="2391" w:hanging="1080"/>
      </w:pPr>
      <w:rPr>
        <w:rFonts w:cs="Times New Roman" w:hint="default"/>
      </w:rPr>
    </w:lvl>
    <w:lvl w:ilvl="4">
      <w:start w:val="1"/>
      <w:numFmt w:val="decimal"/>
      <w:isLgl/>
      <w:lvlText w:val="%1.%2.%3.%4.%5"/>
      <w:lvlJc w:val="left"/>
      <w:pPr>
        <w:ind w:left="2621" w:hanging="1080"/>
      </w:pPr>
      <w:rPr>
        <w:rFonts w:cs="Times New Roman" w:hint="default"/>
      </w:rPr>
    </w:lvl>
    <w:lvl w:ilvl="5">
      <w:start w:val="1"/>
      <w:numFmt w:val="decimal"/>
      <w:isLgl/>
      <w:lvlText w:val="%1.%2.%3.%4.%5.%6"/>
      <w:lvlJc w:val="left"/>
      <w:pPr>
        <w:ind w:left="3211" w:hanging="1440"/>
      </w:pPr>
      <w:rPr>
        <w:rFonts w:cs="Times New Roman" w:hint="default"/>
      </w:rPr>
    </w:lvl>
    <w:lvl w:ilvl="6">
      <w:start w:val="1"/>
      <w:numFmt w:val="decimal"/>
      <w:isLgl/>
      <w:lvlText w:val="%1.%2.%3.%4.%5.%6.%7"/>
      <w:lvlJc w:val="left"/>
      <w:pPr>
        <w:ind w:left="3441" w:hanging="1440"/>
      </w:pPr>
      <w:rPr>
        <w:rFonts w:cs="Times New Roman" w:hint="default"/>
      </w:rPr>
    </w:lvl>
    <w:lvl w:ilvl="7">
      <w:start w:val="1"/>
      <w:numFmt w:val="decimal"/>
      <w:isLgl/>
      <w:lvlText w:val="%1.%2.%3.%4.%5.%6.%7.%8"/>
      <w:lvlJc w:val="left"/>
      <w:pPr>
        <w:ind w:left="4031" w:hanging="1800"/>
      </w:pPr>
      <w:rPr>
        <w:rFonts w:cs="Times New Roman" w:hint="default"/>
      </w:rPr>
    </w:lvl>
    <w:lvl w:ilvl="8">
      <w:start w:val="1"/>
      <w:numFmt w:val="decimal"/>
      <w:isLgl/>
      <w:lvlText w:val="%1.%2.%3.%4.%5.%6.%7.%8.%9"/>
      <w:lvlJc w:val="left"/>
      <w:pPr>
        <w:ind w:left="4621" w:hanging="2160"/>
      </w:pPr>
      <w:rPr>
        <w:rFonts w:cs="Times New Roman" w:hint="default"/>
      </w:rPr>
    </w:lvl>
  </w:abstractNum>
  <w:abstractNum w:abstractNumId="6" w15:restartNumberingAfterBreak="0">
    <w:nsid w:val="2DDB6FFF"/>
    <w:multiLevelType w:val="hybridMultilevel"/>
    <w:tmpl w:val="873C7624"/>
    <w:lvl w:ilvl="0" w:tplc="9D1827C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5AD7CE8"/>
    <w:multiLevelType w:val="hybridMultilevel"/>
    <w:tmpl w:val="805A6372"/>
    <w:lvl w:ilvl="0" w:tplc="2E46B2DE">
      <w:numFmt w:val="bullet"/>
      <w:lvlText w:val="-"/>
      <w:lvlJc w:val="left"/>
      <w:pPr>
        <w:ind w:left="1068"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15:restartNumberingAfterBreak="0">
    <w:nsid w:val="42587BCD"/>
    <w:multiLevelType w:val="hybridMultilevel"/>
    <w:tmpl w:val="75EA2EF2"/>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4A502283"/>
    <w:multiLevelType w:val="hybridMultilevel"/>
    <w:tmpl w:val="F18E98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CF80EB1"/>
    <w:multiLevelType w:val="multilevel"/>
    <w:tmpl w:val="B8A2CF42"/>
    <w:lvl w:ilvl="0">
      <w:start w:val="22"/>
      <w:numFmt w:val="decimal"/>
      <w:lvlText w:val="%1"/>
      <w:lvlJc w:val="left"/>
      <w:pPr>
        <w:tabs>
          <w:tab w:val="num" w:pos="1200"/>
        </w:tabs>
        <w:ind w:left="1200" w:hanging="1200"/>
      </w:pPr>
      <w:rPr>
        <w:rFonts w:hint="default"/>
      </w:rPr>
    </w:lvl>
    <w:lvl w:ilvl="1">
      <w:start w:val="3"/>
      <w:numFmt w:val="decimalZero"/>
      <w:lvlText w:val="%1.%2"/>
      <w:lvlJc w:val="left"/>
      <w:pPr>
        <w:tabs>
          <w:tab w:val="num" w:pos="1200"/>
        </w:tabs>
        <w:ind w:left="1200" w:hanging="1200"/>
      </w:pPr>
      <w:rPr>
        <w:rFonts w:hint="default"/>
      </w:rPr>
    </w:lvl>
    <w:lvl w:ilvl="2">
      <w:start w:val="2016"/>
      <w:numFmt w:val="decimal"/>
      <w:lvlText w:val="%1.%2.%3"/>
      <w:lvlJc w:val="left"/>
      <w:pPr>
        <w:tabs>
          <w:tab w:val="num" w:pos="1200"/>
        </w:tabs>
        <w:ind w:left="1200" w:hanging="1200"/>
      </w:pPr>
      <w:rPr>
        <w:rFonts w:hint="default"/>
      </w:rPr>
    </w:lvl>
    <w:lvl w:ilvl="3">
      <w:start w:val="1"/>
      <w:numFmt w:val="decimal"/>
      <w:lvlText w:val="%1.%2.%3.%4"/>
      <w:lvlJc w:val="left"/>
      <w:pPr>
        <w:tabs>
          <w:tab w:val="num" w:pos="1200"/>
        </w:tabs>
        <w:ind w:left="1200" w:hanging="1200"/>
      </w:pPr>
      <w:rPr>
        <w:rFonts w:hint="default"/>
      </w:rPr>
    </w:lvl>
    <w:lvl w:ilvl="4">
      <w:start w:val="1"/>
      <w:numFmt w:val="decimal"/>
      <w:lvlText w:val="%1.%2.%3.%4.%5"/>
      <w:lvlJc w:val="left"/>
      <w:pPr>
        <w:tabs>
          <w:tab w:val="num" w:pos="1200"/>
        </w:tabs>
        <w:ind w:left="1200" w:hanging="1200"/>
      </w:pPr>
      <w:rPr>
        <w:rFonts w:hint="default"/>
      </w:rPr>
    </w:lvl>
    <w:lvl w:ilvl="5">
      <w:start w:val="1"/>
      <w:numFmt w:val="decimal"/>
      <w:lvlText w:val="%1.%2.%3.%4.%5.%6"/>
      <w:lvlJc w:val="left"/>
      <w:pPr>
        <w:tabs>
          <w:tab w:val="num" w:pos="1200"/>
        </w:tabs>
        <w:ind w:left="1200" w:hanging="120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914034E"/>
    <w:multiLevelType w:val="hybridMultilevel"/>
    <w:tmpl w:val="210A057C"/>
    <w:lvl w:ilvl="0" w:tplc="19F663CC">
      <w:start w:val="1"/>
      <w:numFmt w:val="decimal"/>
      <w:lvlText w:val="%1."/>
      <w:lvlJc w:val="left"/>
      <w:pPr>
        <w:ind w:left="855"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12" w15:restartNumberingAfterBreak="0">
    <w:nsid w:val="714824F5"/>
    <w:multiLevelType w:val="hybridMultilevel"/>
    <w:tmpl w:val="9356CA6C"/>
    <w:lvl w:ilvl="0" w:tplc="0A70C484">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 w:numId="6">
    <w:abstractNumId w:val="4"/>
  </w:num>
  <w:num w:numId="7">
    <w:abstractNumId w:val="8"/>
  </w:num>
  <w:num w:numId="8">
    <w:abstractNumId w:val="0"/>
  </w:num>
  <w:num w:numId="9">
    <w:abstractNumId w:val="1"/>
  </w:num>
  <w:num w:numId="10">
    <w:abstractNumId w:val="11"/>
  </w:num>
  <w:num w:numId="11">
    <w:abstractNumId w:val="12"/>
  </w:num>
  <w:num w:numId="12">
    <w:abstractNumId w:val="6"/>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2097"/>
    <w:rsid w:val="000169DB"/>
    <w:rsid w:val="000243DC"/>
    <w:rsid w:val="000245CB"/>
    <w:rsid w:val="00026632"/>
    <w:rsid w:val="0002788A"/>
    <w:rsid w:val="00036947"/>
    <w:rsid w:val="00040A75"/>
    <w:rsid w:val="00040FAA"/>
    <w:rsid w:val="00046A69"/>
    <w:rsid w:val="00046FED"/>
    <w:rsid w:val="0005023B"/>
    <w:rsid w:val="00050C70"/>
    <w:rsid w:val="00055830"/>
    <w:rsid w:val="0006092C"/>
    <w:rsid w:val="00060FEC"/>
    <w:rsid w:val="000631B1"/>
    <w:rsid w:val="000635E3"/>
    <w:rsid w:val="00065E6C"/>
    <w:rsid w:val="00065EAC"/>
    <w:rsid w:val="000679EB"/>
    <w:rsid w:val="00072B63"/>
    <w:rsid w:val="00075017"/>
    <w:rsid w:val="00075BBA"/>
    <w:rsid w:val="00077BAA"/>
    <w:rsid w:val="000824A2"/>
    <w:rsid w:val="00092F74"/>
    <w:rsid w:val="00093230"/>
    <w:rsid w:val="000945EA"/>
    <w:rsid w:val="00095145"/>
    <w:rsid w:val="000A5AD1"/>
    <w:rsid w:val="000A738B"/>
    <w:rsid w:val="000A7576"/>
    <w:rsid w:val="000A76BE"/>
    <w:rsid w:val="000B21B4"/>
    <w:rsid w:val="000C06A2"/>
    <w:rsid w:val="000C179E"/>
    <w:rsid w:val="000C6A69"/>
    <w:rsid w:val="000D0C03"/>
    <w:rsid w:val="000D37A4"/>
    <w:rsid w:val="000D41FD"/>
    <w:rsid w:val="000D67AA"/>
    <w:rsid w:val="000E3D9B"/>
    <w:rsid w:val="000F705A"/>
    <w:rsid w:val="000F7370"/>
    <w:rsid w:val="0010033A"/>
    <w:rsid w:val="00102363"/>
    <w:rsid w:val="001169F7"/>
    <w:rsid w:val="00121EF8"/>
    <w:rsid w:val="0012307A"/>
    <w:rsid w:val="00125CE1"/>
    <w:rsid w:val="00125F57"/>
    <w:rsid w:val="00130F41"/>
    <w:rsid w:val="00132754"/>
    <w:rsid w:val="00137187"/>
    <w:rsid w:val="00137714"/>
    <w:rsid w:val="001427FC"/>
    <w:rsid w:val="00145F36"/>
    <w:rsid w:val="00147EBD"/>
    <w:rsid w:val="0015052D"/>
    <w:rsid w:val="00153942"/>
    <w:rsid w:val="001551D9"/>
    <w:rsid w:val="0016083A"/>
    <w:rsid w:val="00167241"/>
    <w:rsid w:val="00171AF5"/>
    <w:rsid w:val="001739C1"/>
    <w:rsid w:val="00174E64"/>
    <w:rsid w:val="001752FD"/>
    <w:rsid w:val="0018048B"/>
    <w:rsid w:val="00184FFE"/>
    <w:rsid w:val="00185303"/>
    <w:rsid w:val="00186A75"/>
    <w:rsid w:val="0019048F"/>
    <w:rsid w:val="001A20A0"/>
    <w:rsid w:val="001A4F0A"/>
    <w:rsid w:val="001B0782"/>
    <w:rsid w:val="001B26E9"/>
    <w:rsid w:val="001B3027"/>
    <w:rsid w:val="001B3C31"/>
    <w:rsid w:val="001B417E"/>
    <w:rsid w:val="001B6C93"/>
    <w:rsid w:val="001C2AD0"/>
    <w:rsid w:val="001C36E3"/>
    <w:rsid w:val="001C4BCB"/>
    <w:rsid w:val="001C576E"/>
    <w:rsid w:val="001C6FFE"/>
    <w:rsid w:val="001D0FBD"/>
    <w:rsid w:val="001E45D7"/>
    <w:rsid w:val="001E7B28"/>
    <w:rsid w:val="001F173B"/>
    <w:rsid w:val="001F555E"/>
    <w:rsid w:val="00200A00"/>
    <w:rsid w:val="00200D78"/>
    <w:rsid w:val="00202510"/>
    <w:rsid w:val="00202BC4"/>
    <w:rsid w:val="00204EE3"/>
    <w:rsid w:val="00205578"/>
    <w:rsid w:val="00206688"/>
    <w:rsid w:val="0020670F"/>
    <w:rsid w:val="002175DC"/>
    <w:rsid w:val="00223B38"/>
    <w:rsid w:val="00225EC8"/>
    <w:rsid w:val="002325B6"/>
    <w:rsid w:val="002325D5"/>
    <w:rsid w:val="00235EAE"/>
    <w:rsid w:val="0024025D"/>
    <w:rsid w:val="00240D5E"/>
    <w:rsid w:val="002430B2"/>
    <w:rsid w:val="00243832"/>
    <w:rsid w:val="00247120"/>
    <w:rsid w:val="0024728C"/>
    <w:rsid w:val="00251720"/>
    <w:rsid w:val="002522B0"/>
    <w:rsid w:val="00252BA5"/>
    <w:rsid w:val="00253831"/>
    <w:rsid w:val="002549D6"/>
    <w:rsid w:val="0026312A"/>
    <w:rsid w:val="00264AFE"/>
    <w:rsid w:val="002671A4"/>
    <w:rsid w:val="00270AC7"/>
    <w:rsid w:val="00274AE9"/>
    <w:rsid w:val="00280918"/>
    <w:rsid w:val="00285F76"/>
    <w:rsid w:val="00287B5C"/>
    <w:rsid w:val="00293815"/>
    <w:rsid w:val="002A0290"/>
    <w:rsid w:val="002A11AD"/>
    <w:rsid w:val="002A1BF2"/>
    <w:rsid w:val="002A50FA"/>
    <w:rsid w:val="002A5CFC"/>
    <w:rsid w:val="002B0D3A"/>
    <w:rsid w:val="002B5E14"/>
    <w:rsid w:val="002B78A8"/>
    <w:rsid w:val="002C160A"/>
    <w:rsid w:val="002C1880"/>
    <w:rsid w:val="002C3173"/>
    <w:rsid w:val="002C60E5"/>
    <w:rsid w:val="002C64A1"/>
    <w:rsid w:val="002D0232"/>
    <w:rsid w:val="002D40A0"/>
    <w:rsid w:val="002E536F"/>
    <w:rsid w:val="002E671A"/>
    <w:rsid w:val="002E6B24"/>
    <w:rsid w:val="002F060E"/>
    <w:rsid w:val="002F0E77"/>
    <w:rsid w:val="002F22B3"/>
    <w:rsid w:val="002F3BE9"/>
    <w:rsid w:val="002F3CF9"/>
    <w:rsid w:val="002F5658"/>
    <w:rsid w:val="002F5DD4"/>
    <w:rsid w:val="002F717A"/>
    <w:rsid w:val="00300596"/>
    <w:rsid w:val="00301548"/>
    <w:rsid w:val="0030321F"/>
    <w:rsid w:val="00305FD3"/>
    <w:rsid w:val="003060F5"/>
    <w:rsid w:val="00310F5C"/>
    <w:rsid w:val="00312AE4"/>
    <w:rsid w:val="00312BAE"/>
    <w:rsid w:val="00321D9E"/>
    <w:rsid w:val="00322C5D"/>
    <w:rsid w:val="00325658"/>
    <w:rsid w:val="00330D84"/>
    <w:rsid w:val="00331C2E"/>
    <w:rsid w:val="00335005"/>
    <w:rsid w:val="003350FB"/>
    <w:rsid w:val="00335BC7"/>
    <w:rsid w:val="003360DB"/>
    <w:rsid w:val="003452FD"/>
    <w:rsid w:val="00350CB4"/>
    <w:rsid w:val="00352F41"/>
    <w:rsid w:val="003558FE"/>
    <w:rsid w:val="0035731A"/>
    <w:rsid w:val="00357C39"/>
    <w:rsid w:val="003610F6"/>
    <w:rsid w:val="0036308C"/>
    <w:rsid w:val="00364390"/>
    <w:rsid w:val="00364973"/>
    <w:rsid w:val="00371C25"/>
    <w:rsid w:val="00371D1E"/>
    <w:rsid w:val="00387C9C"/>
    <w:rsid w:val="00390F94"/>
    <w:rsid w:val="00396B09"/>
    <w:rsid w:val="003A39A3"/>
    <w:rsid w:val="003A53F0"/>
    <w:rsid w:val="003B1818"/>
    <w:rsid w:val="003B44F3"/>
    <w:rsid w:val="003B692F"/>
    <w:rsid w:val="003C0148"/>
    <w:rsid w:val="003D4FA7"/>
    <w:rsid w:val="003E223A"/>
    <w:rsid w:val="003E43F1"/>
    <w:rsid w:val="003E542A"/>
    <w:rsid w:val="003E65A0"/>
    <w:rsid w:val="003F0398"/>
    <w:rsid w:val="003F08AF"/>
    <w:rsid w:val="003F1E8D"/>
    <w:rsid w:val="003F7073"/>
    <w:rsid w:val="00401104"/>
    <w:rsid w:val="004040CB"/>
    <w:rsid w:val="00405200"/>
    <w:rsid w:val="0040699E"/>
    <w:rsid w:val="004073A2"/>
    <w:rsid w:val="00410E56"/>
    <w:rsid w:val="00412485"/>
    <w:rsid w:val="00414382"/>
    <w:rsid w:val="00416160"/>
    <w:rsid w:val="00421828"/>
    <w:rsid w:val="00422B66"/>
    <w:rsid w:val="00422B99"/>
    <w:rsid w:val="00426ECA"/>
    <w:rsid w:val="004351A9"/>
    <w:rsid w:val="0043615C"/>
    <w:rsid w:val="00437A5B"/>
    <w:rsid w:val="00440ACE"/>
    <w:rsid w:val="00445B02"/>
    <w:rsid w:val="00447014"/>
    <w:rsid w:val="0045428C"/>
    <w:rsid w:val="00457EA2"/>
    <w:rsid w:val="0046010A"/>
    <w:rsid w:val="004632AD"/>
    <w:rsid w:val="004635E7"/>
    <w:rsid w:val="0046405C"/>
    <w:rsid w:val="0046414E"/>
    <w:rsid w:val="004660B4"/>
    <w:rsid w:val="00470195"/>
    <w:rsid w:val="004701B5"/>
    <w:rsid w:val="00473A33"/>
    <w:rsid w:val="00474C9F"/>
    <w:rsid w:val="00475BB6"/>
    <w:rsid w:val="00477F56"/>
    <w:rsid w:val="004804C2"/>
    <w:rsid w:val="004828B7"/>
    <w:rsid w:val="00483ED5"/>
    <w:rsid w:val="00484A48"/>
    <w:rsid w:val="004853EB"/>
    <w:rsid w:val="004858A1"/>
    <w:rsid w:val="00485AEE"/>
    <w:rsid w:val="00491798"/>
    <w:rsid w:val="004955E4"/>
    <w:rsid w:val="00496264"/>
    <w:rsid w:val="004A2624"/>
    <w:rsid w:val="004A3B66"/>
    <w:rsid w:val="004A6382"/>
    <w:rsid w:val="004A646C"/>
    <w:rsid w:val="004B095E"/>
    <w:rsid w:val="004B17FB"/>
    <w:rsid w:val="004B512B"/>
    <w:rsid w:val="004C1E14"/>
    <w:rsid w:val="004D005A"/>
    <w:rsid w:val="004D33C8"/>
    <w:rsid w:val="004E1AC7"/>
    <w:rsid w:val="004E29E2"/>
    <w:rsid w:val="004E2FF4"/>
    <w:rsid w:val="004E46FB"/>
    <w:rsid w:val="004F3A22"/>
    <w:rsid w:val="004F3B16"/>
    <w:rsid w:val="004F6AFB"/>
    <w:rsid w:val="0050016C"/>
    <w:rsid w:val="0050173A"/>
    <w:rsid w:val="005111EB"/>
    <w:rsid w:val="00515BAE"/>
    <w:rsid w:val="0051788B"/>
    <w:rsid w:val="00521A13"/>
    <w:rsid w:val="00525547"/>
    <w:rsid w:val="005261AC"/>
    <w:rsid w:val="005262E2"/>
    <w:rsid w:val="00531E0D"/>
    <w:rsid w:val="0053257F"/>
    <w:rsid w:val="00532B6B"/>
    <w:rsid w:val="00532F38"/>
    <w:rsid w:val="005331F3"/>
    <w:rsid w:val="00537E14"/>
    <w:rsid w:val="00545CD4"/>
    <w:rsid w:val="00547B0B"/>
    <w:rsid w:val="00547FF2"/>
    <w:rsid w:val="00555FA0"/>
    <w:rsid w:val="005613E1"/>
    <w:rsid w:val="00565A6E"/>
    <w:rsid w:val="00567A4A"/>
    <w:rsid w:val="0057103E"/>
    <w:rsid w:val="005716D3"/>
    <w:rsid w:val="00571A6B"/>
    <w:rsid w:val="00572C9E"/>
    <w:rsid w:val="00575EE3"/>
    <w:rsid w:val="0058270C"/>
    <w:rsid w:val="00583194"/>
    <w:rsid w:val="00583E3E"/>
    <w:rsid w:val="005847B0"/>
    <w:rsid w:val="005858A8"/>
    <w:rsid w:val="0059187E"/>
    <w:rsid w:val="005935A2"/>
    <w:rsid w:val="005953BC"/>
    <w:rsid w:val="00597302"/>
    <w:rsid w:val="005A03EC"/>
    <w:rsid w:val="005A0570"/>
    <w:rsid w:val="005A48E0"/>
    <w:rsid w:val="005A6705"/>
    <w:rsid w:val="005B19B5"/>
    <w:rsid w:val="005B454F"/>
    <w:rsid w:val="005B53E6"/>
    <w:rsid w:val="005C15AA"/>
    <w:rsid w:val="005C4AD4"/>
    <w:rsid w:val="005C50E4"/>
    <w:rsid w:val="005C7F88"/>
    <w:rsid w:val="005D1789"/>
    <w:rsid w:val="005D456E"/>
    <w:rsid w:val="005E253A"/>
    <w:rsid w:val="005E4019"/>
    <w:rsid w:val="005E779F"/>
    <w:rsid w:val="005F1596"/>
    <w:rsid w:val="005F5D8C"/>
    <w:rsid w:val="005F6586"/>
    <w:rsid w:val="005F7565"/>
    <w:rsid w:val="00601431"/>
    <w:rsid w:val="00601D8A"/>
    <w:rsid w:val="006021AD"/>
    <w:rsid w:val="006037E8"/>
    <w:rsid w:val="00605314"/>
    <w:rsid w:val="00605C90"/>
    <w:rsid w:val="00606228"/>
    <w:rsid w:val="00606E12"/>
    <w:rsid w:val="0061047D"/>
    <w:rsid w:val="00610E2E"/>
    <w:rsid w:val="00612567"/>
    <w:rsid w:val="006126FF"/>
    <w:rsid w:val="00614622"/>
    <w:rsid w:val="006166B2"/>
    <w:rsid w:val="00620FD9"/>
    <w:rsid w:val="006224D4"/>
    <w:rsid w:val="00623023"/>
    <w:rsid w:val="006315C1"/>
    <w:rsid w:val="00636CE2"/>
    <w:rsid w:val="00651C37"/>
    <w:rsid w:val="00654AEB"/>
    <w:rsid w:val="006630C7"/>
    <w:rsid w:val="00663E72"/>
    <w:rsid w:val="00673FF4"/>
    <w:rsid w:val="00674CD1"/>
    <w:rsid w:val="00675A84"/>
    <w:rsid w:val="00681F88"/>
    <w:rsid w:val="00686920"/>
    <w:rsid w:val="006876D9"/>
    <w:rsid w:val="006A29E5"/>
    <w:rsid w:val="006A4B0C"/>
    <w:rsid w:val="006A7B50"/>
    <w:rsid w:val="006B220F"/>
    <w:rsid w:val="006B2E81"/>
    <w:rsid w:val="006B3418"/>
    <w:rsid w:val="006B34C4"/>
    <w:rsid w:val="006B412A"/>
    <w:rsid w:val="006B4E6A"/>
    <w:rsid w:val="006B6104"/>
    <w:rsid w:val="006C27D1"/>
    <w:rsid w:val="006C407A"/>
    <w:rsid w:val="006C6827"/>
    <w:rsid w:val="006C6BD8"/>
    <w:rsid w:val="006C705B"/>
    <w:rsid w:val="006C71D9"/>
    <w:rsid w:val="006D39FF"/>
    <w:rsid w:val="006F204F"/>
    <w:rsid w:val="006F6418"/>
    <w:rsid w:val="006F6977"/>
    <w:rsid w:val="00702645"/>
    <w:rsid w:val="0070286D"/>
    <w:rsid w:val="00704BD5"/>
    <w:rsid w:val="00705CB8"/>
    <w:rsid w:val="007073E1"/>
    <w:rsid w:val="00707B77"/>
    <w:rsid w:val="0071058B"/>
    <w:rsid w:val="00712465"/>
    <w:rsid w:val="00714B81"/>
    <w:rsid w:val="007241FB"/>
    <w:rsid w:val="00726CA0"/>
    <w:rsid w:val="00727163"/>
    <w:rsid w:val="00734FC3"/>
    <w:rsid w:val="0073571C"/>
    <w:rsid w:val="007372EF"/>
    <w:rsid w:val="00740576"/>
    <w:rsid w:val="007461E2"/>
    <w:rsid w:val="0075046C"/>
    <w:rsid w:val="007534C0"/>
    <w:rsid w:val="00754240"/>
    <w:rsid w:val="00757D70"/>
    <w:rsid w:val="0076242B"/>
    <w:rsid w:val="00771B15"/>
    <w:rsid w:val="0077283C"/>
    <w:rsid w:val="00777C1E"/>
    <w:rsid w:val="00783C8C"/>
    <w:rsid w:val="007847CE"/>
    <w:rsid w:val="00784D6F"/>
    <w:rsid w:val="00784E87"/>
    <w:rsid w:val="00784FAF"/>
    <w:rsid w:val="00787A2F"/>
    <w:rsid w:val="007968C4"/>
    <w:rsid w:val="00797E97"/>
    <w:rsid w:val="007A1416"/>
    <w:rsid w:val="007A1B0B"/>
    <w:rsid w:val="007A3F02"/>
    <w:rsid w:val="007B239F"/>
    <w:rsid w:val="007B2952"/>
    <w:rsid w:val="007B5E63"/>
    <w:rsid w:val="007B6378"/>
    <w:rsid w:val="007C027A"/>
    <w:rsid w:val="007C0FAC"/>
    <w:rsid w:val="007C35C7"/>
    <w:rsid w:val="007D0705"/>
    <w:rsid w:val="007D59B7"/>
    <w:rsid w:val="007D6BFB"/>
    <w:rsid w:val="007D73B4"/>
    <w:rsid w:val="007E601A"/>
    <w:rsid w:val="007E705A"/>
    <w:rsid w:val="007F03D5"/>
    <w:rsid w:val="007F2F4C"/>
    <w:rsid w:val="007F40BA"/>
    <w:rsid w:val="00800990"/>
    <w:rsid w:val="00801A4E"/>
    <w:rsid w:val="0080281E"/>
    <w:rsid w:val="00803B02"/>
    <w:rsid w:val="00806633"/>
    <w:rsid w:val="00807A79"/>
    <w:rsid w:val="0081095B"/>
    <w:rsid w:val="00812057"/>
    <w:rsid w:val="00821C42"/>
    <w:rsid w:val="00822628"/>
    <w:rsid w:val="00823623"/>
    <w:rsid w:val="008240B2"/>
    <w:rsid w:val="00824613"/>
    <w:rsid w:val="0082633E"/>
    <w:rsid w:val="008336FE"/>
    <w:rsid w:val="008356F6"/>
    <w:rsid w:val="00840690"/>
    <w:rsid w:val="00840736"/>
    <w:rsid w:val="00843260"/>
    <w:rsid w:val="008438E3"/>
    <w:rsid w:val="00844400"/>
    <w:rsid w:val="00850366"/>
    <w:rsid w:val="00854AB7"/>
    <w:rsid w:val="008562DA"/>
    <w:rsid w:val="00856F6D"/>
    <w:rsid w:val="00860603"/>
    <w:rsid w:val="00867F91"/>
    <w:rsid w:val="008703AE"/>
    <w:rsid w:val="008753E0"/>
    <w:rsid w:val="00880255"/>
    <w:rsid w:val="0088268C"/>
    <w:rsid w:val="00882CC5"/>
    <w:rsid w:val="00887EEC"/>
    <w:rsid w:val="00895EFB"/>
    <w:rsid w:val="008A02E6"/>
    <w:rsid w:val="008A05C7"/>
    <w:rsid w:val="008A3648"/>
    <w:rsid w:val="008A585B"/>
    <w:rsid w:val="008B13C5"/>
    <w:rsid w:val="008B1563"/>
    <w:rsid w:val="008B3D29"/>
    <w:rsid w:val="008B6659"/>
    <w:rsid w:val="008B66B9"/>
    <w:rsid w:val="008B7576"/>
    <w:rsid w:val="008B7E42"/>
    <w:rsid w:val="008C1A03"/>
    <w:rsid w:val="008C31CF"/>
    <w:rsid w:val="008C467B"/>
    <w:rsid w:val="008C4DA1"/>
    <w:rsid w:val="008C59D1"/>
    <w:rsid w:val="008C62AD"/>
    <w:rsid w:val="008D0211"/>
    <w:rsid w:val="008D0B0E"/>
    <w:rsid w:val="008D0F88"/>
    <w:rsid w:val="008D1300"/>
    <w:rsid w:val="008D2D83"/>
    <w:rsid w:val="008D452E"/>
    <w:rsid w:val="008D62C0"/>
    <w:rsid w:val="008D7C52"/>
    <w:rsid w:val="008E1884"/>
    <w:rsid w:val="008E5563"/>
    <w:rsid w:val="008E7EC8"/>
    <w:rsid w:val="008F1708"/>
    <w:rsid w:val="0090192F"/>
    <w:rsid w:val="00902FAF"/>
    <w:rsid w:val="009031AC"/>
    <w:rsid w:val="009041D6"/>
    <w:rsid w:val="00910A25"/>
    <w:rsid w:val="00912D5F"/>
    <w:rsid w:val="00914683"/>
    <w:rsid w:val="00914911"/>
    <w:rsid w:val="009157E0"/>
    <w:rsid w:val="00916909"/>
    <w:rsid w:val="00920207"/>
    <w:rsid w:val="0092065D"/>
    <w:rsid w:val="009221BE"/>
    <w:rsid w:val="0092394E"/>
    <w:rsid w:val="00924F6F"/>
    <w:rsid w:val="009306CA"/>
    <w:rsid w:val="00930BCD"/>
    <w:rsid w:val="00936E55"/>
    <w:rsid w:val="00936EEA"/>
    <w:rsid w:val="00940617"/>
    <w:rsid w:val="00940806"/>
    <w:rsid w:val="00941A8F"/>
    <w:rsid w:val="0094555F"/>
    <w:rsid w:val="00947E1B"/>
    <w:rsid w:val="00950C8D"/>
    <w:rsid w:val="00951541"/>
    <w:rsid w:val="00954E87"/>
    <w:rsid w:val="0095594C"/>
    <w:rsid w:val="00957EF0"/>
    <w:rsid w:val="00960372"/>
    <w:rsid w:val="009615E6"/>
    <w:rsid w:val="00963DE5"/>
    <w:rsid w:val="00970E80"/>
    <w:rsid w:val="0097325C"/>
    <w:rsid w:val="0097726E"/>
    <w:rsid w:val="009772A0"/>
    <w:rsid w:val="00981B60"/>
    <w:rsid w:val="0098225A"/>
    <w:rsid w:val="00984A88"/>
    <w:rsid w:val="00987F4B"/>
    <w:rsid w:val="009918E9"/>
    <w:rsid w:val="0099192F"/>
    <w:rsid w:val="00991D59"/>
    <w:rsid w:val="00992846"/>
    <w:rsid w:val="00996A73"/>
    <w:rsid w:val="00996BA9"/>
    <w:rsid w:val="00996E36"/>
    <w:rsid w:val="009A1D36"/>
    <w:rsid w:val="009A222A"/>
    <w:rsid w:val="009A249C"/>
    <w:rsid w:val="009A25FA"/>
    <w:rsid w:val="009A3416"/>
    <w:rsid w:val="009A397C"/>
    <w:rsid w:val="009A4305"/>
    <w:rsid w:val="009B23C1"/>
    <w:rsid w:val="009B377E"/>
    <w:rsid w:val="009B4703"/>
    <w:rsid w:val="009B47D0"/>
    <w:rsid w:val="009B4CDD"/>
    <w:rsid w:val="009B4FCE"/>
    <w:rsid w:val="009C2389"/>
    <w:rsid w:val="009C7D47"/>
    <w:rsid w:val="009D4355"/>
    <w:rsid w:val="009D4E37"/>
    <w:rsid w:val="009D570F"/>
    <w:rsid w:val="009D75D2"/>
    <w:rsid w:val="009D7CF1"/>
    <w:rsid w:val="009E31F4"/>
    <w:rsid w:val="009E6484"/>
    <w:rsid w:val="009E6EE6"/>
    <w:rsid w:val="009F175A"/>
    <w:rsid w:val="009F198D"/>
    <w:rsid w:val="009F2AB0"/>
    <w:rsid w:val="009F5F00"/>
    <w:rsid w:val="00A014F2"/>
    <w:rsid w:val="00A056B4"/>
    <w:rsid w:val="00A11509"/>
    <w:rsid w:val="00A1155E"/>
    <w:rsid w:val="00A12B5A"/>
    <w:rsid w:val="00A14A74"/>
    <w:rsid w:val="00A152B4"/>
    <w:rsid w:val="00A200B6"/>
    <w:rsid w:val="00A2162C"/>
    <w:rsid w:val="00A266E5"/>
    <w:rsid w:val="00A26AD1"/>
    <w:rsid w:val="00A300A9"/>
    <w:rsid w:val="00A304BA"/>
    <w:rsid w:val="00A35FF9"/>
    <w:rsid w:val="00A37A7F"/>
    <w:rsid w:val="00A37D44"/>
    <w:rsid w:val="00A37EE5"/>
    <w:rsid w:val="00A51E8D"/>
    <w:rsid w:val="00A52F7A"/>
    <w:rsid w:val="00A53A49"/>
    <w:rsid w:val="00A55197"/>
    <w:rsid w:val="00A578E6"/>
    <w:rsid w:val="00A65CE9"/>
    <w:rsid w:val="00A737FC"/>
    <w:rsid w:val="00A81B40"/>
    <w:rsid w:val="00A93BF9"/>
    <w:rsid w:val="00A94804"/>
    <w:rsid w:val="00A94A9D"/>
    <w:rsid w:val="00A96108"/>
    <w:rsid w:val="00A96D09"/>
    <w:rsid w:val="00AA1C3E"/>
    <w:rsid w:val="00AA2D84"/>
    <w:rsid w:val="00AA3581"/>
    <w:rsid w:val="00AA52C1"/>
    <w:rsid w:val="00AA584C"/>
    <w:rsid w:val="00AA5885"/>
    <w:rsid w:val="00AC5462"/>
    <w:rsid w:val="00AD01BB"/>
    <w:rsid w:val="00AD314C"/>
    <w:rsid w:val="00AD780E"/>
    <w:rsid w:val="00AE079F"/>
    <w:rsid w:val="00AE1255"/>
    <w:rsid w:val="00AE13A0"/>
    <w:rsid w:val="00AE1464"/>
    <w:rsid w:val="00AE2799"/>
    <w:rsid w:val="00AE6B99"/>
    <w:rsid w:val="00AF0C3B"/>
    <w:rsid w:val="00AF1B6A"/>
    <w:rsid w:val="00AF34CC"/>
    <w:rsid w:val="00AF4874"/>
    <w:rsid w:val="00AF4B08"/>
    <w:rsid w:val="00B01282"/>
    <w:rsid w:val="00B028E0"/>
    <w:rsid w:val="00B06EE6"/>
    <w:rsid w:val="00B10D07"/>
    <w:rsid w:val="00B130CD"/>
    <w:rsid w:val="00B1368E"/>
    <w:rsid w:val="00B1472C"/>
    <w:rsid w:val="00B1595A"/>
    <w:rsid w:val="00B21F53"/>
    <w:rsid w:val="00B238D9"/>
    <w:rsid w:val="00B24645"/>
    <w:rsid w:val="00B26B1C"/>
    <w:rsid w:val="00B27E66"/>
    <w:rsid w:val="00B34DDA"/>
    <w:rsid w:val="00B35275"/>
    <w:rsid w:val="00B357BB"/>
    <w:rsid w:val="00B379CF"/>
    <w:rsid w:val="00B37EB3"/>
    <w:rsid w:val="00B44959"/>
    <w:rsid w:val="00B53516"/>
    <w:rsid w:val="00B546FB"/>
    <w:rsid w:val="00B554C2"/>
    <w:rsid w:val="00B6026F"/>
    <w:rsid w:val="00B62847"/>
    <w:rsid w:val="00B6308F"/>
    <w:rsid w:val="00B65125"/>
    <w:rsid w:val="00B718BE"/>
    <w:rsid w:val="00B7565C"/>
    <w:rsid w:val="00B7681A"/>
    <w:rsid w:val="00B77133"/>
    <w:rsid w:val="00B81C56"/>
    <w:rsid w:val="00B84B08"/>
    <w:rsid w:val="00B91D0B"/>
    <w:rsid w:val="00B94BDD"/>
    <w:rsid w:val="00B96DE7"/>
    <w:rsid w:val="00BA7F09"/>
    <w:rsid w:val="00BB11CF"/>
    <w:rsid w:val="00BB1CB1"/>
    <w:rsid w:val="00BB7995"/>
    <w:rsid w:val="00BB7B71"/>
    <w:rsid w:val="00BC09F3"/>
    <w:rsid w:val="00BD0CE6"/>
    <w:rsid w:val="00BD7C51"/>
    <w:rsid w:val="00BE289C"/>
    <w:rsid w:val="00BE3347"/>
    <w:rsid w:val="00BE71AE"/>
    <w:rsid w:val="00BE7371"/>
    <w:rsid w:val="00BF2B96"/>
    <w:rsid w:val="00BF477F"/>
    <w:rsid w:val="00BF48E4"/>
    <w:rsid w:val="00BF794E"/>
    <w:rsid w:val="00C020EF"/>
    <w:rsid w:val="00C025DC"/>
    <w:rsid w:val="00C02AB1"/>
    <w:rsid w:val="00C063EA"/>
    <w:rsid w:val="00C0724C"/>
    <w:rsid w:val="00C07ED1"/>
    <w:rsid w:val="00C12AD6"/>
    <w:rsid w:val="00C14486"/>
    <w:rsid w:val="00C2094C"/>
    <w:rsid w:val="00C31272"/>
    <w:rsid w:val="00C316F6"/>
    <w:rsid w:val="00C31B02"/>
    <w:rsid w:val="00C31D1F"/>
    <w:rsid w:val="00C32773"/>
    <w:rsid w:val="00C33184"/>
    <w:rsid w:val="00C35333"/>
    <w:rsid w:val="00C356DD"/>
    <w:rsid w:val="00C35733"/>
    <w:rsid w:val="00C3596C"/>
    <w:rsid w:val="00C36CD9"/>
    <w:rsid w:val="00C4051B"/>
    <w:rsid w:val="00C40DA2"/>
    <w:rsid w:val="00C42AFE"/>
    <w:rsid w:val="00C45864"/>
    <w:rsid w:val="00C52148"/>
    <w:rsid w:val="00C620F8"/>
    <w:rsid w:val="00C645D7"/>
    <w:rsid w:val="00C64D67"/>
    <w:rsid w:val="00C6735D"/>
    <w:rsid w:val="00C70567"/>
    <w:rsid w:val="00C74C8D"/>
    <w:rsid w:val="00C808A9"/>
    <w:rsid w:val="00C827B5"/>
    <w:rsid w:val="00C84073"/>
    <w:rsid w:val="00C92797"/>
    <w:rsid w:val="00CA00C6"/>
    <w:rsid w:val="00CA0F8E"/>
    <w:rsid w:val="00CA0FC3"/>
    <w:rsid w:val="00CB1B8E"/>
    <w:rsid w:val="00CB2734"/>
    <w:rsid w:val="00CB3FBA"/>
    <w:rsid w:val="00CB60A9"/>
    <w:rsid w:val="00CB6153"/>
    <w:rsid w:val="00CB7E66"/>
    <w:rsid w:val="00CC18DF"/>
    <w:rsid w:val="00CC4E48"/>
    <w:rsid w:val="00CD5B8A"/>
    <w:rsid w:val="00CD609E"/>
    <w:rsid w:val="00CD68D8"/>
    <w:rsid w:val="00CE362C"/>
    <w:rsid w:val="00CE660D"/>
    <w:rsid w:val="00D03944"/>
    <w:rsid w:val="00D05B61"/>
    <w:rsid w:val="00D07F59"/>
    <w:rsid w:val="00D102AE"/>
    <w:rsid w:val="00D12C72"/>
    <w:rsid w:val="00D21427"/>
    <w:rsid w:val="00D24D1A"/>
    <w:rsid w:val="00D2528E"/>
    <w:rsid w:val="00D32898"/>
    <w:rsid w:val="00D34A0C"/>
    <w:rsid w:val="00D36BA7"/>
    <w:rsid w:val="00D403AB"/>
    <w:rsid w:val="00D438C5"/>
    <w:rsid w:val="00D46029"/>
    <w:rsid w:val="00D50EA3"/>
    <w:rsid w:val="00D557B3"/>
    <w:rsid w:val="00D559A4"/>
    <w:rsid w:val="00D60767"/>
    <w:rsid w:val="00D61FE3"/>
    <w:rsid w:val="00D63584"/>
    <w:rsid w:val="00D74AA5"/>
    <w:rsid w:val="00D8222F"/>
    <w:rsid w:val="00D82D21"/>
    <w:rsid w:val="00D9042E"/>
    <w:rsid w:val="00D92571"/>
    <w:rsid w:val="00D94A9F"/>
    <w:rsid w:val="00D95445"/>
    <w:rsid w:val="00D95A67"/>
    <w:rsid w:val="00D96B51"/>
    <w:rsid w:val="00DA1FB4"/>
    <w:rsid w:val="00DA4C76"/>
    <w:rsid w:val="00DA5357"/>
    <w:rsid w:val="00DB0303"/>
    <w:rsid w:val="00DB1832"/>
    <w:rsid w:val="00DB1941"/>
    <w:rsid w:val="00DB1C17"/>
    <w:rsid w:val="00DB56D2"/>
    <w:rsid w:val="00DC25FA"/>
    <w:rsid w:val="00DC4F98"/>
    <w:rsid w:val="00DC7F92"/>
    <w:rsid w:val="00DD35DD"/>
    <w:rsid w:val="00DD3A13"/>
    <w:rsid w:val="00DE0214"/>
    <w:rsid w:val="00DE2F3A"/>
    <w:rsid w:val="00DE50BF"/>
    <w:rsid w:val="00DE512E"/>
    <w:rsid w:val="00DE5D38"/>
    <w:rsid w:val="00DE7C7B"/>
    <w:rsid w:val="00DE7E41"/>
    <w:rsid w:val="00DF0BCA"/>
    <w:rsid w:val="00DF2F4F"/>
    <w:rsid w:val="00DF7195"/>
    <w:rsid w:val="00DF7B6F"/>
    <w:rsid w:val="00E03F51"/>
    <w:rsid w:val="00E044C6"/>
    <w:rsid w:val="00E07F2D"/>
    <w:rsid w:val="00E129C2"/>
    <w:rsid w:val="00E143CD"/>
    <w:rsid w:val="00E14EE4"/>
    <w:rsid w:val="00E1562C"/>
    <w:rsid w:val="00E164F9"/>
    <w:rsid w:val="00E21FC8"/>
    <w:rsid w:val="00E22381"/>
    <w:rsid w:val="00E22BAD"/>
    <w:rsid w:val="00E22DC9"/>
    <w:rsid w:val="00E23F81"/>
    <w:rsid w:val="00E27E22"/>
    <w:rsid w:val="00E301D7"/>
    <w:rsid w:val="00E32B40"/>
    <w:rsid w:val="00E4258B"/>
    <w:rsid w:val="00E45388"/>
    <w:rsid w:val="00E466BF"/>
    <w:rsid w:val="00E50374"/>
    <w:rsid w:val="00E509BB"/>
    <w:rsid w:val="00E51438"/>
    <w:rsid w:val="00E56320"/>
    <w:rsid w:val="00E56BE4"/>
    <w:rsid w:val="00E62EE2"/>
    <w:rsid w:val="00E71B59"/>
    <w:rsid w:val="00E74734"/>
    <w:rsid w:val="00E77472"/>
    <w:rsid w:val="00E82037"/>
    <w:rsid w:val="00E83D85"/>
    <w:rsid w:val="00E8621A"/>
    <w:rsid w:val="00E90A52"/>
    <w:rsid w:val="00E912AB"/>
    <w:rsid w:val="00E917C4"/>
    <w:rsid w:val="00E92A97"/>
    <w:rsid w:val="00E937AA"/>
    <w:rsid w:val="00E96495"/>
    <w:rsid w:val="00EA01B4"/>
    <w:rsid w:val="00EA2097"/>
    <w:rsid w:val="00EA64B1"/>
    <w:rsid w:val="00EB26D9"/>
    <w:rsid w:val="00EB318E"/>
    <w:rsid w:val="00EB584B"/>
    <w:rsid w:val="00EC2C41"/>
    <w:rsid w:val="00EC3E84"/>
    <w:rsid w:val="00EC788F"/>
    <w:rsid w:val="00EC7B79"/>
    <w:rsid w:val="00ED39F2"/>
    <w:rsid w:val="00ED4AAF"/>
    <w:rsid w:val="00ED6693"/>
    <w:rsid w:val="00EE461A"/>
    <w:rsid w:val="00EF26D1"/>
    <w:rsid w:val="00EF5A2C"/>
    <w:rsid w:val="00F03707"/>
    <w:rsid w:val="00F051AA"/>
    <w:rsid w:val="00F0550D"/>
    <w:rsid w:val="00F06495"/>
    <w:rsid w:val="00F101E3"/>
    <w:rsid w:val="00F11217"/>
    <w:rsid w:val="00F112D2"/>
    <w:rsid w:val="00F139C7"/>
    <w:rsid w:val="00F144FB"/>
    <w:rsid w:val="00F201BB"/>
    <w:rsid w:val="00F23883"/>
    <w:rsid w:val="00F24BE2"/>
    <w:rsid w:val="00F32654"/>
    <w:rsid w:val="00F326B0"/>
    <w:rsid w:val="00F33594"/>
    <w:rsid w:val="00F338B1"/>
    <w:rsid w:val="00F40459"/>
    <w:rsid w:val="00F441F8"/>
    <w:rsid w:val="00F47C8F"/>
    <w:rsid w:val="00F5371B"/>
    <w:rsid w:val="00F54191"/>
    <w:rsid w:val="00F54F96"/>
    <w:rsid w:val="00F55349"/>
    <w:rsid w:val="00F635D6"/>
    <w:rsid w:val="00F83F8A"/>
    <w:rsid w:val="00F93260"/>
    <w:rsid w:val="00F954A9"/>
    <w:rsid w:val="00F97AC7"/>
    <w:rsid w:val="00FA277D"/>
    <w:rsid w:val="00FA2E01"/>
    <w:rsid w:val="00FA4862"/>
    <w:rsid w:val="00FA6DD6"/>
    <w:rsid w:val="00FB3101"/>
    <w:rsid w:val="00FB37F3"/>
    <w:rsid w:val="00FB7D79"/>
    <w:rsid w:val="00FC6879"/>
    <w:rsid w:val="00FC6B96"/>
    <w:rsid w:val="00FD0A69"/>
    <w:rsid w:val="00FD3E7C"/>
    <w:rsid w:val="00FD4F0C"/>
    <w:rsid w:val="00FD5E5D"/>
    <w:rsid w:val="00FE2E45"/>
    <w:rsid w:val="00FE7DA4"/>
    <w:rsid w:val="00FF1B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DC8A38"/>
  <w15:chartTrackingRefBased/>
  <w15:docId w15:val="{5EC50836-E48B-4D9F-9D40-27F6AF725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next w:val="a"/>
    <w:qFormat/>
    <w:pPr>
      <w:keepNext/>
      <w:ind w:firstLine="5400"/>
      <w:jc w:val="both"/>
      <w:outlineLvl w:val="0"/>
    </w:pPr>
    <w:rPr>
      <w:sz w:val="28"/>
      <w:szCs w:val="28"/>
      <w:lang w:val="uk-UA"/>
    </w:rPr>
  </w:style>
  <w:style w:type="paragraph" w:styleId="2">
    <w:name w:val="heading 2"/>
    <w:basedOn w:val="a"/>
    <w:next w:val="a"/>
    <w:qFormat/>
    <w:pPr>
      <w:keepNext/>
      <w:ind w:firstLine="540"/>
      <w:jc w:val="center"/>
      <w:outlineLvl w:val="1"/>
    </w:pPr>
    <w:rPr>
      <w:rFonts w:eastAsia="Arial Unicode MS"/>
      <w:b/>
      <w:bCs/>
      <w:sz w:val="28"/>
      <w:lang w:val="uk-UA"/>
    </w:rPr>
  </w:style>
  <w:style w:type="paragraph" w:styleId="3">
    <w:name w:val="heading 3"/>
    <w:basedOn w:val="a"/>
    <w:next w:val="a"/>
    <w:qFormat/>
    <w:pPr>
      <w:keepNext/>
      <w:outlineLvl w:val="2"/>
    </w:pPr>
    <w:rPr>
      <w:sz w:val="28"/>
      <w:lang w:val="uk-UA"/>
    </w:rPr>
  </w:style>
  <w:style w:type="paragraph" w:styleId="4">
    <w:name w:val="heading 4"/>
    <w:basedOn w:val="a"/>
    <w:next w:val="a"/>
    <w:qFormat/>
    <w:pPr>
      <w:keepNext/>
      <w:ind w:firstLine="4860"/>
      <w:outlineLvl w:val="3"/>
    </w:pPr>
    <w:rPr>
      <w:b/>
      <w:bCs/>
      <w:sz w:val="26"/>
      <w:szCs w:val="28"/>
      <w:lang w:val="uk-UA"/>
    </w:rPr>
  </w:style>
  <w:style w:type="paragraph" w:styleId="5">
    <w:name w:val="heading 5"/>
    <w:basedOn w:val="a"/>
    <w:next w:val="a"/>
    <w:qFormat/>
    <w:pPr>
      <w:keepNext/>
      <w:ind w:firstLine="900"/>
      <w:jc w:val="both"/>
      <w:outlineLvl w:val="4"/>
    </w:pPr>
    <w:rPr>
      <w:bCs/>
      <w:sz w:val="28"/>
      <w:szCs w:val="28"/>
      <w:lang w:val="uk-UA"/>
    </w:rPr>
  </w:style>
  <w:style w:type="paragraph" w:styleId="6">
    <w:name w:val="heading 6"/>
    <w:basedOn w:val="a"/>
    <w:next w:val="a"/>
    <w:qFormat/>
    <w:pPr>
      <w:keepNext/>
      <w:jc w:val="both"/>
      <w:outlineLvl w:val="5"/>
    </w:pPr>
    <w:rPr>
      <w:bCs/>
      <w:sz w:val="28"/>
      <w:szCs w:val="28"/>
      <w:lang w:val="uk-UA"/>
    </w:rPr>
  </w:style>
  <w:style w:type="paragraph" w:styleId="7">
    <w:name w:val="heading 7"/>
    <w:basedOn w:val="a"/>
    <w:next w:val="a"/>
    <w:qFormat/>
    <w:pPr>
      <w:keepNext/>
      <w:tabs>
        <w:tab w:val="left" w:pos="7920"/>
      </w:tabs>
      <w:jc w:val="both"/>
      <w:outlineLvl w:val="6"/>
    </w:pPr>
    <w:rPr>
      <w:b/>
      <w:sz w:val="26"/>
      <w:szCs w:val="28"/>
      <w:lang w:val="uk-UA"/>
    </w:rPr>
  </w:style>
  <w:style w:type="paragraph" w:styleId="8">
    <w:name w:val="heading 8"/>
    <w:basedOn w:val="a"/>
    <w:next w:val="a"/>
    <w:qFormat/>
    <w:pPr>
      <w:keepNext/>
      <w:framePr w:hSpace="180" w:wrap="around" w:vAnchor="text" w:hAnchor="text" w:xAlign="right" w:y="1"/>
      <w:suppressOverlap/>
      <w:jc w:val="both"/>
      <w:outlineLvl w:val="7"/>
    </w:pPr>
    <w:rPr>
      <w:b/>
      <w:bCs/>
      <w:sz w:val="26"/>
      <w:lang w:val="uk-UA"/>
    </w:rPr>
  </w:style>
  <w:style w:type="paragraph" w:styleId="9">
    <w:name w:val="heading 9"/>
    <w:basedOn w:val="a"/>
    <w:next w:val="a"/>
    <w:qFormat/>
    <w:pPr>
      <w:keepNext/>
      <w:ind w:firstLine="900"/>
      <w:outlineLvl w:val="8"/>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360" w:lineRule="auto"/>
      <w:jc w:val="both"/>
    </w:pPr>
    <w:rPr>
      <w:sz w:val="28"/>
      <w:lang w:val="uk-UA"/>
    </w:rPr>
  </w:style>
  <w:style w:type="paragraph" w:styleId="a4">
    <w:name w:val="Body Text Indent"/>
    <w:basedOn w:val="a"/>
    <w:link w:val="a5"/>
    <w:pPr>
      <w:ind w:firstLine="900"/>
      <w:jc w:val="both"/>
    </w:pPr>
    <w:rPr>
      <w:sz w:val="28"/>
      <w:lang w:val="uk-UA"/>
    </w:rPr>
  </w:style>
  <w:style w:type="paragraph" w:styleId="20">
    <w:name w:val="Body Text Indent 2"/>
    <w:basedOn w:val="a"/>
    <w:pPr>
      <w:ind w:left="567" w:firstLine="873"/>
      <w:jc w:val="both"/>
    </w:pPr>
    <w:rPr>
      <w:szCs w:val="20"/>
      <w:lang w:val="uk-UA"/>
    </w:rPr>
  </w:style>
  <w:style w:type="paragraph" w:styleId="30">
    <w:name w:val="Body Text Indent 3"/>
    <w:basedOn w:val="a"/>
    <w:pPr>
      <w:tabs>
        <w:tab w:val="left" w:pos="540"/>
        <w:tab w:val="left" w:pos="4140"/>
        <w:tab w:val="center" w:pos="4876"/>
      </w:tabs>
      <w:ind w:firstLine="902"/>
      <w:jc w:val="both"/>
    </w:pPr>
    <w:rPr>
      <w:sz w:val="28"/>
      <w:szCs w:val="26"/>
      <w:lang w:val="uk-UA"/>
    </w:rPr>
  </w:style>
  <w:style w:type="paragraph" w:styleId="a6">
    <w:name w:val="header"/>
    <w:basedOn w:val="a"/>
    <w:link w:val="a7"/>
    <w:uiPriority w:val="99"/>
    <w:rsid w:val="00473A33"/>
    <w:pPr>
      <w:tabs>
        <w:tab w:val="center" w:pos="4677"/>
        <w:tab w:val="right" w:pos="9355"/>
      </w:tabs>
    </w:pPr>
  </w:style>
  <w:style w:type="paragraph" w:styleId="a8">
    <w:name w:val="footer"/>
    <w:basedOn w:val="a"/>
    <w:rsid w:val="00473A33"/>
    <w:pPr>
      <w:tabs>
        <w:tab w:val="center" w:pos="4677"/>
        <w:tab w:val="right" w:pos="9355"/>
      </w:tabs>
    </w:pPr>
  </w:style>
  <w:style w:type="paragraph" w:styleId="a9">
    <w:name w:val="Balloon Text"/>
    <w:basedOn w:val="a"/>
    <w:semiHidden/>
    <w:rsid w:val="00FE2E45"/>
    <w:rPr>
      <w:rFonts w:ascii="Tahoma" w:hAnsi="Tahoma" w:cs="Tahoma"/>
      <w:sz w:val="16"/>
      <w:szCs w:val="16"/>
    </w:rPr>
  </w:style>
  <w:style w:type="paragraph" w:customStyle="1" w:styleId="aa">
    <w:name w:val="Знак Знак Знак Знак Знак Знак Знак Знак Знак Знак"/>
    <w:basedOn w:val="a"/>
    <w:rsid w:val="008D0F88"/>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w:basedOn w:val="a"/>
    <w:rsid w:val="007A1B0B"/>
    <w:rPr>
      <w:rFonts w:ascii="Verdana" w:hAnsi="Verdana" w:cs="Verdana"/>
      <w:sz w:val="20"/>
      <w:szCs w:val="20"/>
      <w:lang w:val="uk-UA" w:eastAsia="en-US" w:bidi="hi-IN"/>
    </w:rPr>
  </w:style>
  <w:style w:type="character" w:customStyle="1" w:styleId="rvts23">
    <w:name w:val="rvts23"/>
    <w:basedOn w:val="a0"/>
    <w:rsid w:val="000824A2"/>
  </w:style>
  <w:style w:type="paragraph" w:customStyle="1" w:styleId="10">
    <w:name w:val="Знак Знак1"/>
    <w:basedOn w:val="a"/>
    <w:rsid w:val="00DE512E"/>
    <w:rPr>
      <w:rFonts w:ascii="Verdana" w:hAnsi="Verdana" w:cs="Verdana"/>
      <w:sz w:val="20"/>
      <w:szCs w:val="20"/>
      <w:lang w:val="en-US" w:eastAsia="en-US"/>
    </w:rPr>
  </w:style>
  <w:style w:type="paragraph" w:styleId="ac">
    <w:name w:val="Normal (Web)"/>
    <w:basedOn w:val="a"/>
    <w:link w:val="ad"/>
    <w:qFormat/>
    <w:rsid w:val="00DE512E"/>
    <w:pPr>
      <w:spacing w:before="100" w:beforeAutospacing="1" w:after="100" w:afterAutospacing="1"/>
    </w:pPr>
  </w:style>
  <w:style w:type="paragraph" w:customStyle="1" w:styleId="ae">
    <w:name w:val="Знак Знак"/>
    <w:basedOn w:val="a"/>
    <w:rsid w:val="00882CC5"/>
    <w:rPr>
      <w:rFonts w:ascii="Verdana" w:hAnsi="Verdana" w:cs="Verdana"/>
      <w:sz w:val="20"/>
      <w:szCs w:val="20"/>
      <w:lang w:val="uk-UA" w:eastAsia="en-US" w:bidi="hi-IN"/>
    </w:rPr>
  </w:style>
  <w:style w:type="character" w:customStyle="1" w:styleId="FontStyle27">
    <w:name w:val="Font Style27"/>
    <w:rsid w:val="00597302"/>
    <w:rPr>
      <w:rFonts w:ascii="Times New Roman" w:hAnsi="Times New Roman" w:cs="Times New Roman"/>
      <w:sz w:val="18"/>
      <w:szCs w:val="18"/>
    </w:rPr>
  </w:style>
  <w:style w:type="paragraph" w:customStyle="1" w:styleId="af">
    <w:name w:val="Знак Знак Знак Знак Знак"/>
    <w:basedOn w:val="a"/>
    <w:rsid w:val="00960372"/>
    <w:rPr>
      <w:rFonts w:ascii="Verdana" w:hAnsi="Verdana" w:cs="Verdana"/>
      <w:sz w:val="20"/>
      <w:szCs w:val="20"/>
      <w:lang w:val="uk-UA" w:eastAsia="en-US" w:bidi="hi-IN"/>
    </w:rPr>
  </w:style>
  <w:style w:type="table" w:styleId="af0">
    <w:name w:val="Table Grid"/>
    <w:basedOn w:val="a1"/>
    <w:rsid w:val="003E43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Основной текст + Не полужирный"/>
    <w:rsid w:val="003E43F1"/>
    <w:rPr>
      <w:rFonts w:ascii="Times New Roman" w:hAnsi="Times New Roman" w:cs="Times New Roman"/>
      <w:b/>
      <w:bCs/>
      <w:spacing w:val="3"/>
      <w:sz w:val="21"/>
      <w:szCs w:val="21"/>
      <w:u w:val="none"/>
      <w:lang w:bidi="ar-SA"/>
    </w:rPr>
  </w:style>
  <w:style w:type="character" w:customStyle="1" w:styleId="11">
    <w:name w:val="Основной текст + Не полужирный1"/>
    <w:rsid w:val="003E43F1"/>
    <w:rPr>
      <w:rFonts w:ascii="Times New Roman" w:hAnsi="Times New Roman" w:cs="Times New Roman"/>
      <w:b/>
      <w:bCs/>
      <w:spacing w:val="3"/>
      <w:sz w:val="21"/>
      <w:szCs w:val="21"/>
      <w:u w:val="none"/>
      <w:lang w:bidi="ar-SA"/>
    </w:rPr>
  </w:style>
  <w:style w:type="character" w:customStyle="1" w:styleId="40">
    <w:name w:val="Основной текст + 4"/>
    <w:aliases w:val="5 pt,Не полужирный,Интервал 0 pt"/>
    <w:rsid w:val="003E43F1"/>
    <w:rPr>
      <w:rFonts w:ascii="Times New Roman" w:hAnsi="Times New Roman" w:cs="Times New Roman"/>
      <w:b/>
      <w:bCs/>
      <w:noProof/>
      <w:spacing w:val="0"/>
      <w:sz w:val="9"/>
      <w:szCs w:val="9"/>
      <w:u w:val="none"/>
      <w:lang w:bidi="ar-SA"/>
    </w:rPr>
  </w:style>
  <w:style w:type="paragraph" w:customStyle="1" w:styleId="rvps2">
    <w:name w:val="rvps2"/>
    <w:basedOn w:val="a"/>
    <w:rsid w:val="001B3C31"/>
    <w:pPr>
      <w:spacing w:before="100" w:beforeAutospacing="1" w:after="100" w:afterAutospacing="1"/>
    </w:pPr>
  </w:style>
  <w:style w:type="paragraph" w:styleId="af2">
    <w:name w:val="List Paragraph"/>
    <w:basedOn w:val="a"/>
    <w:qFormat/>
    <w:rsid w:val="0005023B"/>
    <w:pPr>
      <w:spacing w:after="160" w:line="259" w:lineRule="auto"/>
      <w:ind w:left="720"/>
      <w:contextualSpacing/>
    </w:pPr>
    <w:rPr>
      <w:rFonts w:ascii="Calibri" w:eastAsia="Calibri" w:hAnsi="Calibri"/>
      <w:sz w:val="22"/>
      <w:szCs w:val="22"/>
      <w:lang w:val="uk-UA" w:eastAsia="en-US"/>
    </w:rPr>
  </w:style>
  <w:style w:type="character" w:customStyle="1" w:styleId="af3">
    <w:name w:val="Основний текст_"/>
    <w:link w:val="12"/>
    <w:locked/>
    <w:rsid w:val="000F7370"/>
    <w:rPr>
      <w:spacing w:val="13"/>
      <w:sz w:val="21"/>
      <w:lang w:bidi="ar-SA"/>
    </w:rPr>
  </w:style>
  <w:style w:type="paragraph" w:customStyle="1" w:styleId="12">
    <w:name w:val="Основний текст1"/>
    <w:basedOn w:val="a"/>
    <w:link w:val="af3"/>
    <w:rsid w:val="000F7370"/>
    <w:pPr>
      <w:widowControl w:val="0"/>
      <w:shd w:val="clear" w:color="auto" w:fill="FFFFFF"/>
      <w:spacing w:before="300" w:line="288" w:lineRule="exact"/>
      <w:jc w:val="both"/>
    </w:pPr>
    <w:rPr>
      <w:spacing w:val="13"/>
      <w:sz w:val="21"/>
      <w:szCs w:val="20"/>
      <w:lang w:val="uk-UA" w:eastAsia="uk-UA"/>
    </w:rPr>
  </w:style>
  <w:style w:type="character" w:customStyle="1" w:styleId="31">
    <w:name w:val="Основной текст (3)_"/>
    <w:link w:val="32"/>
    <w:rsid w:val="000F7370"/>
    <w:rPr>
      <w:b/>
      <w:bCs/>
      <w:i/>
      <w:iCs/>
      <w:spacing w:val="2"/>
      <w:sz w:val="23"/>
      <w:szCs w:val="23"/>
      <w:lang w:bidi="ar-SA"/>
    </w:rPr>
  </w:style>
  <w:style w:type="paragraph" w:customStyle="1" w:styleId="32">
    <w:name w:val="Основной текст (3)"/>
    <w:basedOn w:val="a"/>
    <w:link w:val="31"/>
    <w:rsid w:val="000F7370"/>
    <w:pPr>
      <w:widowControl w:val="0"/>
      <w:shd w:val="clear" w:color="auto" w:fill="FFFFFF"/>
      <w:spacing w:before="240" w:after="60" w:line="302" w:lineRule="exact"/>
      <w:jc w:val="both"/>
    </w:pPr>
    <w:rPr>
      <w:b/>
      <w:bCs/>
      <w:i/>
      <w:iCs/>
      <w:spacing w:val="2"/>
      <w:sz w:val="23"/>
      <w:szCs w:val="23"/>
      <w:lang w:val="uk-UA" w:eastAsia="uk-UA"/>
    </w:rPr>
  </w:style>
  <w:style w:type="character" w:customStyle="1" w:styleId="ad">
    <w:name w:val="Обычный (веб) Знак"/>
    <w:link w:val="ac"/>
    <w:locked/>
    <w:rsid w:val="003F7073"/>
    <w:rPr>
      <w:sz w:val="24"/>
      <w:szCs w:val="24"/>
      <w:lang w:val="ru-RU" w:eastAsia="ru-RU"/>
    </w:rPr>
  </w:style>
  <w:style w:type="paragraph" w:styleId="af4">
    <w:name w:val="Plain Text"/>
    <w:basedOn w:val="a"/>
    <w:link w:val="af5"/>
    <w:rsid w:val="006021AD"/>
    <w:rPr>
      <w:rFonts w:ascii="Courier New" w:hAnsi="Courier New"/>
      <w:sz w:val="20"/>
      <w:szCs w:val="20"/>
      <w:lang w:val="x-none"/>
    </w:rPr>
  </w:style>
  <w:style w:type="character" w:customStyle="1" w:styleId="af5">
    <w:name w:val="Текст Знак"/>
    <w:link w:val="af4"/>
    <w:rsid w:val="006021AD"/>
    <w:rPr>
      <w:rFonts w:ascii="Courier New" w:hAnsi="Courier New"/>
      <w:lang w:val="x-none" w:eastAsia="ru-RU"/>
    </w:rPr>
  </w:style>
  <w:style w:type="paragraph" w:customStyle="1" w:styleId="af6">
    <w:name w:val="Знак Знак Знак Знак Знак Знак Знак Знак Знак Знак Знак Знак Знак Знак Знак Знак"/>
    <w:basedOn w:val="a"/>
    <w:rsid w:val="0082633E"/>
    <w:rPr>
      <w:rFonts w:ascii="Verdana" w:hAnsi="Verdana" w:cs="Verdana"/>
      <w:sz w:val="28"/>
      <w:szCs w:val="28"/>
      <w:lang w:val="en-US" w:eastAsia="en-US"/>
    </w:rPr>
  </w:style>
  <w:style w:type="character" w:customStyle="1" w:styleId="a5">
    <w:name w:val="Основной текст с отступом Знак"/>
    <w:link w:val="a4"/>
    <w:rsid w:val="0082633E"/>
    <w:rPr>
      <w:sz w:val="28"/>
      <w:szCs w:val="24"/>
      <w:lang w:eastAsia="ru-RU"/>
    </w:rPr>
  </w:style>
  <w:style w:type="character" w:customStyle="1" w:styleId="a7">
    <w:name w:val="Верхний колонтитул Знак"/>
    <w:link w:val="a6"/>
    <w:uiPriority w:val="99"/>
    <w:rsid w:val="006F6977"/>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320725">
      <w:bodyDiv w:val="1"/>
      <w:marLeft w:val="0"/>
      <w:marRight w:val="0"/>
      <w:marTop w:val="0"/>
      <w:marBottom w:val="0"/>
      <w:divBdr>
        <w:top w:val="none" w:sz="0" w:space="0" w:color="auto"/>
        <w:left w:val="none" w:sz="0" w:space="0" w:color="auto"/>
        <w:bottom w:val="none" w:sz="0" w:space="0" w:color="auto"/>
        <w:right w:val="none" w:sz="0" w:space="0" w:color="auto"/>
      </w:divBdr>
    </w:div>
    <w:div w:id="790513725">
      <w:bodyDiv w:val="1"/>
      <w:marLeft w:val="0"/>
      <w:marRight w:val="0"/>
      <w:marTop w:val="0"/>
      <w:marBottom w:val="0"/>
      <w:divBdr>
        <w:top w:val="none" w:sz="0" w:space="0" w:color="auto"/>
        <w:left w:val="none" w:sz="0" w:space="0" w:color="auto"/>
        <w:bottom w:val="none" w:sz="0" w:space="0" w:color="auto"/>
        <w:right w:val="none" w:sz="0" w:space="0" w:color="auto"/>
      </w:divBdr>
    </w:div>
    <w:div w:id="1009796147">
      <w:bodyDiv w:val="1"/>
      <w:marLeft w:val="0"/>
      <w:marRight w:val="0"/>
      <w:marTop w:val="0"/>
      <w:marBottom w:val="0"/>
      <w:divBdr>
        <w:top w:val="none" w:sz="0" w:space="0" w:color="auto"/>
        <w:left w:val="none" w:sz="0" w:space="0" w:color="auto"/>
        <w:bottom w:val="none" w:sz="0" w:space="0" w:color="auto"/>
        <w:right w:val="none" w:sz="0" w:space="0" w:color="auto"/>
      </w:divBdr>
    </w:div>
    <w:div w:id="1342660191">
      <w:bodyDiv w:val="1"/>
      <w:marLeft w:val="0"/>
      <w:marRight w:val="0"/>
      <w:marTop w:val="0"/>
      <w:marBottom w:val="0"/>
      <w:divBdr>
        <w:top w:val="none" w:sz="0" w:space="0" w:color="auto"/>
        <w:left w:val="none" w:sz="0" w:space="0" w:color="auto"/>
        <w:bottom w:val="none" w:sz="0" w:space="0" w:color="auto"/>
        <w:right w:val="none" w:sz="0" w:space="0" w:color="auto"/>
      </w:divBdr>
    </w:div>
    <w:div w:id="1349412039">
      <w:bodyDiv w:val="1"/>
      <w:marLeft w:val="0"/>
      <w:marRight w:val="0"/>
      <w:marTop w:val="0"/>
      <w:marBottom w:val="0"/>
      <w:divBdr>
        <w:top w:val="none" w:sz="0" w:space="0" w:color="auto"/>
        <w:left w:val="none" w:sz="0" w:space="0" w:color="auto"/>
        <w:bottom w:val="none" w:sz="0" w:space="0" w:color="auto"/>
        <w:right w:val="none" w:sz="0" w:space="0" w:color="auto"/>
      </w:divBdr>
      <w:divsChild>
        <w:div w:id="135605136">
          <w:marLeft w:val="0"/>
          <w:marRight w:val="0"/>
          <w:marTop w:val="0"/>
          <w:marBottom w:val="0"/>
          <w:divBdr>
            <w:top w:val="none" w:sz="0" w:space="0" w:color="auto"/>
            <w:left w:val="none" w:sz="0" w:space="0" w:color="auto"/>
            <w:bottom w:val="none" w:sz="0" w:space="0" w:color="auto"/>
            <w:right w:val="none" w:sz="0" w:space="0" w:color="auto"/>
          </w:divBdr>
        </w:div>
        <w:div w:id="149829621">
          <w:marLeft w:val="0"/>
          <w:marRight w:val="0"/>
          <w:marTop w:val="0"/>
          <w:marBottom w:val="0"/>
          <w:divBdr>
            <w:top w:val="none" w:sz="0" w:space="0" w:color="auto"/>
            <w:left w:val="none" w:sz="0" w:space="0" w:color="auto"/>
            <w:bottom w:val="none" w:sz="0" w:space="0" w:color="auto"/>
            <w:right w:val="none" w:sz="0" w:space="0" w:color="auto"/>
          </w:divBdr>
        </w:div>
        <w:div w:id="353652193">
          <w:marLeft w:val="0"/>
          <w:marRight w:val="0"/>
          <w:marTop w:val="0"/>
          <w:marBottom w:val="0"/>
          <w:divBdr>
            <w:top w:val="none" w:sz="0" w:space="0" w:color="auto"/>
            <w:left w:val="none" w:sz="0" w:space="0" w:color="auto"/>
            <w:bottom w:val="none" w:sz="0" w:space="0" w:color="auto"/>
            <w:right w:val="none" w:sz="0" w:space="0" w:color="auto"/>
          </w:divBdr>
        </w:div>
        <w:div w:id="374474657">
          <w:marLeft w:val="0"/>
          <w:marRight w:val="0"/>
          <w:marTop w:val="0"/>
          <w:marBottom w:val="0"/>
          <w:divBdr>
            <w:top w:val="none" w:sz="0" w:space="0" w:color="auto"/>
            <w:left w:val="none" w:sz="0" w:space="0" w:color="auto"/>
            <w:bottom w:val="none" w:sz="0" w:space="0" w:color="auto"/>
            <w:right w:val="none" w:sz="0" w:space="0" w:color="auto"/>
          </w:divBdr>
        </w:div>
        <w:div w:id="405036791">
          <w:marLeft w:val="0"/>
          <w:marRight w:val="0"/>
          <w:marTop w:val="0"/>
          <w:marBottom w:val="0"/>
          <w:divBdr>
            <w:top w:val="none" w:sz="0" w:space="0" w:color="auto"/>
            <w:left w:val="none" w:sz="0" w:space="0" w:color="auto"/>
            <w:bottom w:val="none" w:sz="0" w:space="0" w:color="auto"/>
            <w:right w:val="none" w:sz="0" w:space="0" w:color="auto"/>
          </w:divBdr>
        </w:div>
        <w:div w:id="479157638">
          <w:marLeft w:val="0"/>
          <w:marRight w:val="0"/>
          <w:marTop w:val="0"/>
          <w:marBottom w:val="0"/>
          <w:divBdr>
            <w:top w:val="none" w:sz="0" w:space="0" w:color="auto"/>
            <w:left w:val="none" w:sz="0" w:space="0" w:color="auto"/>
            <w:bottom w:val="none" w:sz="0" w:space="0" w:color="auto"/>
            <w:right w:val="none" w:sz="0" w:space="0" w:color="auto"/>
          </w:divBdr>
        </w:div>
        <w:div w:id="730272725">
          <w:marLeft w:val="0"/>
          <w:marRight w:val="0"/>
          <w:marTop w:val="0"/>
          <w:marBottom w:val="0"/>
          <w:divBdr>
            <w:top w:val="none" w:sz="0" w:space="0" w:color="auto"/>
            <w:left w:val="none" w:sz="0" w:space="0" w:color="auto"/>
            <w:bottom w:val="none" w:sz="0" w:space="0" w:color="auto"/>
            <w:right w:val="none" w:sz="0" w:space="0" w:color="auto"/>
          </w:divBdr>
        </w:div>
        <w:div w:id="982730435">
          <w:marLeft w:val="0"/>
          <w:marRight w:val="0"/>
          <w:marTop w:val="0"/>
          <w:marBottom w:val="0"/>
          <w:divBdr>
            <w:top w:val="none" w:sz="0" w:space="0" w:color="auto"/>
            <w:left w:val="none" w:sz="0" w:space="0" w:color="auto"/>
            <w:bottom w:val="none" w:sz="0" w:space="0" w:color="auto"/>
            <w:right w:val="none" w:sz="0" w:space="0" w:color="auto"/>
          </w:divBdr>
        </w:div>
        <w:div w:id="1033262150">
          <w:marLeft w:val="0"/>
          <w:marRight w:val="0"/>
          <w:marTop w:val="0"/>
          <w:marBottom w:val="0"/>
          <w:divBdr>
            <w:top w:val="none" w:sz="0" w:space="0" w:color="auto"/>
            <w:left w:val="none" w:sz="0" w:space="0" w:color="auto"/>
            <w:bottom w:val="none" w:sz="0" w:space="0" w:color="auto"/>
            <w:right w:val="none" w:sz="0" w:space="0" w:color="auto"/>
          </w:divBdr>
        </w:div>
        <w:div w:id="1368488766">
          <w:marLeft w:val="0"/>
          <w:marRight w:val="0"/>
          <w:marTop w:val="0"/>
          <w:marBottom w:val="0"/>
          <w:divBdr>
            <w:top w:val="none" w:sz="0" w:space="0" w:color="auto"/>
            <w:left w:val="none" w:sz="0" w:space="0" w:color="auto"/>
            <w:bottom w:val="none" w:sz="0" w:space="0" w:color="auto"/>
            <w:right w:val="none" w:sz="0" w:space="0" w:color="auto"/>
          </w:divBdr>
        </w:div>
        <w:div w:id="1475566999">
          <w:marLeft w:val="0"/>
          <w:marRight w:val="0"/>
          <w:marTop w:val="0"/>
          <w:marBottom w:val="0"/>
          <w:divBdr>
            <w:top w:val="none" w:sz="0" w:space="0" w:color="auto"/>
            <w:left w:val="none" w:sz="0" w:space="0" w:color="auto"/>
            <w:bottom w:val="none" w:sz="0" w:space="0" w:color="auto"/>
            <w:right w:val="none" w:sz="0" w:space="0" w:color="auto"/>
          </w:divBdr>
        </w:div>
        <w:div w:id="1537811102">
          <w:marLeft w:val="0"/>
          <w:marRight w:val="0"/>
          <w:marTop w:val="0"/>
          <w:marBottom w:val="0"/>
          <w:divBdr>
            <w:top w:val="none" w:sz="0" w:space="0" w:color="auto"/>
            <w:left w:val="none" w:sz="0" w:space="0" w:color="auto"/>
            <w:bottom w:val="none" w:sz="0" w:space="0" w:color="auto"/>
            <w:right w:val="none" w:sz="0" w:space="0" w:color="auto"/>
          </w:divBdr>
        </w:div>
        <w:div w:id="1560628279">
          <w:marLeft w:val="0"/>
          <w:marRight w:val="0"/>
          <w:marTop w:val="0"/>
          <w:marBottom w:val="0"/>
          <w:divBdr>
            <w:top w:val="none" w:sz="0" w:space="0" w:color="auto"/>
            <w:left w:val="none" w:sz="0" w:space="0" w:color="auto"/>
            <w:bottom w:val="none" w:sz="0" w:space="0" w:color="auto"/>
            <w:right w:val="none" w:sz="0" w:space="0" w:color="auto"/>
          </w:divBdr>
        </w:div>
        <w:div w:id="1575704520">
          <w:marLeft w:val="0"/>
          <w:marRight w:val="0"/>
          <w:marTop w:val="0"/>
          <w:marBottom w:val="0"/>
          <w:divBdr>
            <w:top w:val="none" w:sz="0" w:space="0" w:color="auto"/>
            <w:left w:val="none" w:sz="0" w:space="0" w:color="auto"/>
            <w:bottom w:val="none" w:sz="0" w:space="0" w:color="auto"/>
            <w:right w:val="none" w:sz="0" w:space="0" w:color="auto"/>
          </w:divBdr>
        </w:div>
        <w:div w:id="1625884348">
          <w:marLeft w:val="0"/>
          <w:marRight w:val="0"/>
          <w:marTop w:val="0"/>
          <w:marBottom w:val="0"/>
          <w:divBdr>
            <w:top w:val="none" w:sz="0" w:space="0" w:color="auto"/>
            <w:left w:val="none" w:sz="0" w:space="0" w:color="auto"/>
            <w:bottom w:val="none" w:sz="0" w:space="0" w:color="auto"/>
            <w:right w:val="none" w:sz="0" w:space="0" w:color="auto"/>
          </w:divBdr>
        </w:div>
        <w:div w:id="2003315949">
          <w:marLeft w:val="0"/>
          <w:marRight w:val="0"/>
          <w:marTop w:val="0"/>
          <w:marBottom w:val="0"/>
          <w:divBdr>
            <w:top w:val="none" w:sz="0" w:space="0" w:color="auto"/>
            <w:left w:val="none" w:sz="0" w:space="0" w:color="auto"/>
            <w:bottom w:val="none" w:sz="0" w:space="0" w:color="auto"/>
            <w:right w:val="none" w:sz="0" w:space="0" w:color="auto"/>
          </w:divBdr>
        </w:div>
      </w:divsChild>
    </w:div>
    <w:div w:id="2012028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35/2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813AA-FACD-4B17-B0A7-62163F7CF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2018</Words>
  <Characters>1151</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RDA</Company>
  <LinksUpToDate>false</LinksUpToDate>
  <CharactersWithSpaces>3163</CharactersWithSpaces>
  <SharedDoc>false</SharedDoc>
  <HLinks>
    <vt:vector size="6" baseType="variant">
      <vt:variant>
        <vt:i4>7340133</vt:i4>
      </vt:variant>
      <vt:variant>
        <vt:i4>0</vt:i4>
      </vt:variant>
      <vt:variant>
        <vt:i4>0</vt:i4>
      </vt:variant>
      <vt:variant>
        <vt:i4>5</vt:i4>
      </vt:variant>
      <vt:variant>
        <vt:lpwstr>https://zakon.rada.gov.ua/laws/show/235/2025</vt:lpwstr>
      </vt:variant>
      <vt:variant>
        <vt:lpwstr>n2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cp:lastModifiedBy>Сокаль РДА</cp:lastModifiedBy>
  <cp:revision>4</cp:revision>
  <cp:lastPrinted>2025-06-24T07:06:00Z</cp:lastPrinted>
  <dcterms:created xsi:type="dcterms:W3CDTF">2025-06-24T07:01:00Z</dcterms:created>
  <dcterms:modified xsi:type="dcterms:W3CDTF">2025-06-26T11:50:00Z</dcterms:modified>
</cp:coreProperties>
</file>